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C0C8" w14:textId="4CAE5BB4" w:rsidR="004068EC" w:rsidRPr="000929B0" w:rsidRDefault="0006330F" w:rsidP="0006330F">
      <w:pPr>
        <w:jc w:val="center"/>
        <w:rPr>
          <w:rFonts w:ascii="Times New Roman" w:hAnsi="Times New Roman" w:cs="Times New Roman"/>
          <w:b/>
          <w:bCs/>
        </w:rPr>
      </w:pPr>
      <w:r w:rsidRPr="000929B0">
        <w:rPr>
          <w:rFonts w:ascii="Times New Roman" w:hAnsi="Times New Roman" w:cs="Times New Roman"/>
          <w:b/>
          <w:bCs/>
        </w:rPr>
        <w:t>OBRAZLOŽENJE PRIJEDLOGA FINANCIJSKOG PLANA DJEČJEG VRTIĆA HLAPIĆ CERNA ZA 202</w:t>
      </w:r>
      <w:r w:rsidR="000929B0" w:rsidRPr="000929B0">
        <w:rPr>
          <w:rFonts w:ascii="Times New Roman" w:hAnsi="Times New Roman" w:cs="Times New Roman"/>
          <w:b/>
          <w:bCs/>
        </w:rPr>
        <w:t>6</w:t>
      </w:r>
      <w:r w:rsidRPr="000929B0">
        <w:rPr>
          <w:rFonts w:ascii="Times New Roman" w:hAnsi="Times New Roman" w:cs="Times New Roman"/>
          <w:b/>
          <w:bCs/>
        </w:rPr>
        <w:t>. GODINU I PROJEKCIJA ZA 202</w:t>
      </w:r>
      <w:r w:rsidR="000929B0" w:rsidRPr="000929B0">
        <w:rPr>
          <w:rFonts w:ascii="Times New Roman" w:hAnsi="Times New Roman" w:cs="Times New Roman"/>
          <w:b/>
          <w:bCs/>
        </w:rPr>
        <w:t>7</w:t>
      </w:r>
      <w:r w:rsidRPr="000929B0">
        <w:rPr>
          <w:rFonts w:ascii="Times New Roman" w:hAnsi="Times New Roman" w:cs="Times New Roman"/>
          <w:b/>
          <w:bCs/>
        </w:rPr>
        <w:t>. I 202</w:t>
      </w:r>
      <w:r w:rsidR="000929B0" w:rsidRPr="000929B0">
        <w:rPr>
          <w:rFonts w:ascii="Times New Roman" w:hAnsi="Times New Roman" w:cs="Times New Roman"/>
          <w:b/>
          <w:bCs/>
        </w:rPr>
        <w:t>8</w:t>
      </w:r>
      <w:r w:rsidRPr="000929B0">
        <w:rPr>
          <w:rFonts w:ascii="Times New Roman" w:hAnsi="Times New Roman" w:cs="Times New Roman"/>
          <w:b/>
          <w:bCs/>
        </w:rPr>
        <w:t>. GODINU</w:t>
      </w:r>
    </w:p>
    <w:p w14:paraId="2D0F9FB4" w14:textId="77777777" w:rsidR="0006330F" w:rsidRPr="000929B0" w:rsidRDefault="0006330F" w:rsidP="0006330F">
      <w:pPr>
        <w:jc w:val="center"/>
        <w:rPr>
          <w:rFonts w:ascii="Times New Roman" w:hAnsi="Times New Roman" w:cs="Times New Roman"/>
          <w:b/>
          <w:bCs/>
        </w:rPr>
      </w:pPr>
    </w:p>
    <w:p w14:paraId="6C91A696" w14:textId="265248D6" w:rsidR="0006330F" w:rsidRPr="000929B0" w:rsidRDefault="0006330F" w:rsidP="0006330F">
      <w:pPr>
        <w:jc w:val="both"/>
        <w:rPr>
          <w:rFonts w:ascii="Times New Roman" w:hAnsi="Times New Roman" w:cs="Times New Roman"/>
        </w:rPr>
      </w:pPr>
      <w:r w:rsidRPr="000929B0">
        <w:rPr>
          <w:rFonts w:ascii="Times New Roman" w:hAnsi="Times New Roman" w:cs="Times New Roman"/>
        </w:rPr>
        <w:t>Sukladno odredbi članka 38. Zakona o proračunu („Narodne novine“ broj 144/21) ravnateljica Dječjeg vrtića Hlapić Cerna izradila je Prijedlog Financijskog plana za 202</w:t>
      </w:r>
      <w:r w:rsidR="000929B0" w:rsidRPr="000929B0">
        <w:rPr>
          <w:rFonts w:ascii="Times New Roman" w:hAnsi="Times New Roman" w:cs="Times New Roman"/>
        </w:rPr>
        <w:t>6</w:t>
      </w:r>
      <w:r w:rsidRPr="000929B0">
        <w:rPr>
          <w:rFonts w:ascii="Times New Roman" w:hAnsi="Times New Roman" w:cs="Times New Roman"/>
        </w:rPr>
        <w:t>. godinu s projekcijama za 202</w:t>
      </w:r>
      <w:r w:rsidR="000929B0" w:rsidRPr="000929B0">
        <w:rPr>
          <w:rFonts w:ascii="Times New Roman" w:hAnsi="Times New Roman" w:cs="Times New Roman"/>
        </w:rPr>
        <w:t>7</w:t>
      </w:r>
      <w:r w:rsidRPr="000929B0">
        <w:rPr>
          <w:rFonts w:ascii="Times New Roman" w:hAnsi="Times New Roman" w:cs="Times New Roman"/>
        </w:rPr>
        <w:t>. i 202</w:t>
      </w:r>
      <w:r w:rsidR="000929B0" w:rsidRPr="000929B0">
        <w:rPr>
          <w:rFonts w:ascii="Times New Roman" w:hAnsi="Times New Roman" w:cs="Times New Roman"/>
        </w:rPr>
        <w:t>8</w:t>
      </w:r>
      <w:r w:rsidRPr="000929B0">
        <w:rPr>
          <w:rFonts w:ascii="Times New Roman" w:hAnsi="Times New Roman" w:cs="Times New Roman"/>
        </w:rPr>
        <w:t>. godinu, te isti dostavila Upravnom vijeću na donošenje, a usvojeni prijedlog dostavila Jedinstvenom upravnom odjelu Općine Cerna. Pravilnikom o planiranju u sustavu proračuna („Narodne novine“ broj 1/24) propisan je sadržaj financijskog plana i obrazloženja.</w:t>
      </w:r>
    </w:p>
    <w:p w14:paraId="6E2C548E" w14:textId="5B59223F" w:rsidR="0006330F" w:rsidRPr="000929B0" w:rsidRDefault="0006330F" w:rsidP="0006330F">
      <w:pPr>
        <w:jc w:val="both"/>
        <w:rPr>
          <w:rFonts w:ascii="Times New Roman" w:hAnsi="Times New Roman" w:cs="Times New Roman"/>
        </w:rPr>
      </w:pPr>
      <w:r w:rsidRPr="000929B0">
        <w:rPr>
          <w:rFonts w:ascii="Times New Roman" w:hAnsi="Times New Roman" w:cs="Times New Roman"/>
        </w:rPr>
        <w:t>Obvezu donošenja prijedloga financijskog plana ima Upravno vijeće ustanove.</w:t>
      </w:r>
    </w:p>
    <w:p w14:paraId="28670D52" w14:textId="718052F7" w:rsidR="0006330F" w:rsidRPr="000929B0" w:rsidRDefault="0006330F" w:rsidP="0006330F">
      <w:pPr>
        <w:jc w:val="both"/>
        <w:rPr>
          <w:rFonts w:ascii="Times New Roman" w:hAnsi="Times New Roman" w:cs="Times New Roman"/>
        </w:rPr>
      </w:pPr>
      <w:r w:rsidRPr="000929B0">
        <w:rPr>
          <w:rFonts w:ascii="Times New Roman" w:hAnsi="Times New Roman" w:cs="Times New Roman"/>
        </w:rPr>
        <w:t>Sukladno člancima 33.-37. Zakona o proračunu, te člancima 28.-39. Pravilnika o planiranju u sustavu proračuna, Financijski plan sastoji se od plana za 2025. godinu i projekcija za 2026. i 2027. godinu, te sadrži opći, posebni dio i obrazloženje financijskog plana.</w:t>
      </w:r>
    </w:p>
    <w:p w14:paraId="7065E396" w14:textId="4A42C021" w:rsidR="0006330F" w:rsidRPr="000929B0" w:rsidRDefault="0006330F" w:rsidP="0006330F">
      <w:pPr>
        <w:pStyle w:val="Odlomakpopisa"/>
        <w:numPr>
          <w:ilvl w:val="0"/>
          <w:numId w:val="1"/>
        </w:numPr>
        <w:jc w:val="both"/>
        <w:rPr>
          <w:rFonts w:ascii="Times New Roman" w:hAnsi="Times New Roman" w:cs="Times New Roman"/>
        </w:rPr>
      </w:pPr>
      <w:r w:rsidRPr="000929B0">
        <w:rPr>
          <w:rFonts w:ascii="Times New Roman" w:hAnsi="Times New Roman" w:cs="Times New Roman"/>
        </w:rPr>
        <w:t>Opći dio financijskog plana proračunskog korisnika sadrži:</w:t>
      </w:r>
    </w:p>
    <w:p w14:paraId="6DB9D57C" w14:textId="4D3616A2" w:rsidR="0006330F" w:rsidRPr="000929B0" w:rsidRDefault="0006330F" w:rsidP="0006330F">
      <w:pPr>
        <w:pStyle w:val="Odlomakpopisa"/>
        <w:numPr>
          <w:ilvl w:val="0"/>
          <w:numId w:val="2"/>
        </w:numPr>
        <w:jc w:val="both"/>
        <w:rPr>
          <w:rFonts w:ascii="Times New Roman" w:hAnsi="Times New Roman" w:cs="Times New Roman"/>
        </w:rPr>
      </w:pPr>
      <w:r w:rsidRPr="000929B0">
        <w:rPr>
          <w:rFonts w:ascii="Times New Roman" w:hAnsi="Times New Roman" w:cs="Times New Roman"/>
        </w:rPr>
        <w:t>Sažetak Računa prihoda i rashoda i Računa financiranja</w:t>
      </w:r>
    </w:p>
    <w:p w14:paraId="750A5C16" w14:textId="32CD83DA" w:rsidR="0006330F" w:rsidRPr="000929B0" w:rsidRDefault="0006330F" w:rsidP="0006330F">
      <w:pPr>
        <w:pStyle w:val="Odlomakpopisa"/>
        <w:numPr>
          <w:ilvl w:val="0"/>
          <w:numId w:val="2"/>
        </w:numPr>
        <w:jc w:val="both"/>
        <w:rPr>
          <w:rFonts w:ascii="Times New Roman" w:hAnsi="Times New Roman" w:cs="Times New Roman"/>
        </w:rPr>
      </w:pPr>
      <w:r w:rsidRPr="000929B0">
        <w:rPr>
          <w:rFonts w:ascii="Times New Roman" w:hAnsi="Times New Roman" w:cs="Times New Roman"/>
        </w:rPr>
        <w:t>Račun prihoda i rashoda i Račun financiranja</w:t>
      </w:r>
    </w:p>
    <w:p w14:paraId="13CD74F3" w14:textId="48B61CE9" w:rsidR="0006330F" w:rsidRPr="000929B0" w:rsidRDefault="0006330F" w:rsidP="0006330F">
      <w:pPr>
        <w:jc w:val="both"/>
        <w:rPr>
          <w:rFonts w:ascii="Times New Roman" w:hAnsi="Times New Roman" w:cs="Times New Roman"/>
        </w:rPr>
      </w:pPr>
      <w:r w:rsidRPr="000929B0">
        <w:rPr>
          <w:rFonts w:ascii="Times New Roman" w:hAnsi="Times New Roman" w:cs="Times New Roman"/>
        </w:rPr>
        <w:t>Sažetak Računa prihoda i rashoda i Sažetak Računa financiranja sastoji se od ukupno očekivanih prihoda i primitaka i ra</w:t>
      </w:r>
      <w:r w:rsidR="0095359D" w:rsidRPr="000929B0">
        <w:rPr>
          <w:rFonts w:ascii="Times New Roman" w:hAnsi="Times New Roman" w:cs="Times New Roman"/>
        </w:rPr>
        <w:t>s</w:t>
      </w:r>
      <w:r w:rsidRPr="000929B0">
        <w:rPr>
          <w:rFonts w:ascii="Times New Roman" w:hAnsi="Times New Roman" w:cs="Times New Roman"/>
        </w:rPr>
        <w:t xml:space="preserve">hoda i izdataka na razini ekonomske klasifikacije, te razliku između očekivanih </w:t>
      </w:r>
      <w:r w:rsidR="0095359D" w:rsidRPr="000929B0">
        <w:rPr>
          <w:rFonts w:ascii="Times New Roman" w:hAnsi="Times New Roman" w:cs="Times New Roman"/>
        </w:rPr>
        <w:t>prihoda i rashoda, primitaka i izdataka. Sažetak uključuje i prijenos sredstava iz prethodne godine.</w:t>
      </w:r>
    </w:p>
    <w:p w14:paraId="7925564A" w14:textId="6BDF0363" w:rsidR="0095359D" w:rsidRPr="000929B0" w:rsidRDefault="0095359D" w:rsidP="0006330F">
      <w:pPr>
        <w:jc w:val="both"/>
        <w:rPr>
          <w:rFonts w:ascii="Times New Roman" w:hAnsi="Times New Roman" w:cs="Times New Roman"/>
        </w:rPr>
      </w:pPr>
      <w:r w:rsidRPr="000929B0">
        <w:rPr>
          <w:rFonts w:ascii="Times New Roman" w:hAnsi="Times New Roman" w:cs="Times New Roman"/>
        </w:rPr>
        <w:t>Račun prihoda i rashoda sastoji se od ukupno očekivanih prihoda i rashoda iskazanih prema izvorima financiranja, ekonomskoj klasifikaciji i funkcijskoj klasifikaciji.</w:t>
      </w:r>
    </w:p>
    <w:p w14:paraId="2564D47F" w14:textId="599F20B1" w:rsidR="0095359D" w:rsidRPr="000929B0" w:rsidRDefault="0095359D" w:rsidP="0006330F">
      <w:pPr>
        <w:jc w:val="both"/>
        <w:rPr>
          <w:rFonts w:ascii="Times New Roman" w:hAnsi="Times New Roman" w:cs="Times New Roman"/>
        </w:rPr>
      </w:pPr>
      <w:r w:rsidRPr="000929B0">
        <w:rPr>
          <w:rFonts w:ascii="Times New Roman" w:hAnsi="Times New Roman" w:cs="Times New Roman"/>
        </w:rPr>
        <w:t>U Računu financiranja proračunskog korisnika iskazuju se ukupno očekivani primici i izdaci iskazani prema izvorima financiranja i ekonomskoj klasifikaciji.</w:t>
      </w:r>
    </w:p>
    <w:p w14:paraId="6822DB03" w14:textId="0ADD8057" w:rsidR="0095359D" w:rsidRPr="000929B0" w:rsidRDefault="0095359D" w:rsidP="0006330F">
      <w:pPr>
        <w:jc w:val="both"/>
        <w:rPr>
          <w:rFonts w:ascii="Times New Roman" w:hAnsi="Times New Roman" w:cs="Times New Roman"/>
        </w:rPr>
      </w:pPr>
      <w:r w:rsidRPr="000929B0">
        <w:rPr>
          <w:rFonts w:ascii="Times New Roman" w:hAnsi="Times New Roman" w:cs="Times New Roman"/>
        </w:rPr>
        <w:t>Višegodišnji plan uravnoteženja donosi se ikoliko nije moguće preneseni manjak podmiriti do kraja 202</w:t>
      </w:r>
      <w:r w:rsidR="000929B0" w:rsidRPr="000929B0">
        <w:rPr>
          <w:rFonts w:ascii="Times New Roman" w:hAnsi="Times New Roman" w:cs="Times New Roman"/>
        </w:rPr>
        <w:t>6</w:t>
      </w:r>
      <w:r w:rsidRPr="000929B0">
        <w:rPr>
          <w:rFonts w:ascii="Times New Roman" w:hAnsi="Times New Roman" w:cs="Times New Roman"/>
        </w:rPr>
        <w:t>. godine odnosno preneseni višak, zbog njegove veličine iskoristiti u 202</w:t>
      </w:r>
      <w:r w:rsidR="000929B0" w:rsidRPr="000929B0">
        <w:rPr>
          <w:rFonts w:ascii="Times New Roman" w:hAnsi="Times New Roman" w:cs="Times New Roman"/>
        </w:rPr>
        <w:t>6</w:t>
      </w:r>
      <w:r w:rsidRPr="000929B0">
        <w:rPr>
          <w:rFonts w:ascii="Times New Roman" w:hAnsi="Times New Roman" w:cs="Times New Roman"/>
        </w:rPr>
        <w:t>. godini.</w:t>
      </w:r>
    </w:p>
    <w:p w14:paraId="0AFCFF60" w14:textId="0B02E1EB" w:rsidR="0095359D" w:rsidRPr="000929B0" w:rsidRDefault="0095359D" w:rsidP="0095359D">
      <w:pPr>
        <w:pStyle w:val="Odlomakpopisa"/>
        <w:numPr>
          <w:ilvl w:val="0"/>
          <w:numId w:val="1"/>
        </w:numPr>
        <w:jc w:val="both"/>
        <w:rPr>
          <w:rFonts w:ascii="Times New Roman" w:hAnsi="Times New Roman" w:cs="Times New Roman"/>
        </w:rPr>
      </w:pPr>
      <w:r w:rsidRPr="000929B0">
        <w:rPr>
          <w:rFonts w:ascii="Times New Roman" w:hAnsi="Times New Roman" w:cs="Times New Roman"/>
        </w:rPr>
        <w:t>Posebni dio financijskog plana sastoji se od plana ukupno očekivanih rashoda i izdataka iskazanih prema organizacijskoj klasifikaciji, programskoj klasifikaciji, izvorima financiranja i ekonomskoj klasifikaciji.</w:t>
      </w:r>
    </w:p>
    <w:p w14:paraId="3C2147F9" w14:textId="378F3F5C" w:rsidR="0095359D" w:rsidRPr="000929B0" w:rsidRDefault="0095359D" w:rsidP="0095359D">
      <w:pPr>
        <w:jc w:val="both"/>
        <w:rPr>
          <w:rFonts w:ascii="Times New Roman" w:hAnsi="Times New Roman" w:cs="Times New Roman"/>
        </w:rPr>
      </w:pPr>
      <w:r w:rsidRPr="000929B0">
        <w:rPr>
          <w:rFonts w:ascii="Times New Roman" w:hAnsi="Times New Roman" w:cs="Times New Roman"/>
        </w:rPr>
        <w:t>U skladu s člankom 36. Zakona o proračunu i 38.-39. Pravilnika o sustavu planiranja u proračunu proračunski korisnik je dužan uz prijedlog financijskog plana dostaviti i obrazloženje istog. Obrazloženje se sastoji od obrazloženja općeg dijela financijskog plana i obrazloženja posebnog dijela financijskog plana.</w:t>
      </w:r>
    </w:p>
    <w:p w14:paraId="4A984283" w14:textId="12846A78" w:rsidR="0095359D" w:rsidRPr="000929B0" w:rsidRDefault="0095359D" w:rsidP="0095359D">
      <w:pPr>
        <w:jc w:val="both"/>
        <w:rPr>
          <w:rFonts w:ascii="Times New Roman" w:hAnsi="Times New Roman" w:cs="Times New Roman"/>
        </w:rPr>
      </w:pPr>
      <w:r w:rsidRPr="000929B0">
        <w:rPr>
          <w:rFonts w:ascii="Times New Roman" w:hAnsi="Times New Roman" w:cs="Times New Roman"/>
        </w:rPr>
        <w:t>Obrazloženje općeg dijela financijskog plana sadrži obrazloženje prihoda i rashoda, primitaka i izdataka i prenesenog manjka ili viška financijskog plana.</w:t>
      </w:r>
    </w:p>
    <w:p w14:paraId="65A78E5D" w14:textId="39FF1C33" w:rsidR="0095359D" w:rsidRPr="000929B0" w:rsidRDefault="0095359D" w:rsidP="0095359D">
      <w:pPr>
        <w:jc w:val="both"/>
        <w:rPr>
          <w:rFonts w:ascii="Times New Roman" w:hAnsi="Times New Roman" w:cs="Times New Roman"/>
        </w:rPr>
      </w:pPr>
      <w:r w:rsidRPr="000929B0">
        <w:rPr>
          <w:rFonts w:ascii="Times New Roman" w:hAnsi="Times New Roman" w:cs="Times New Roman"/>
        </w:rPr>
        <w:lastRenderedPageBreak/>
        <w:t>Obrazloženje posebnog dijela financijskog plana sastoji se od obrazloženja programa koje se daje kroz obrazloženje aktivnosti i projekata zajedno s ciljevima i pokazateljima uspješnosti iz akta strateškog planiranja i godišnjeg plana rada.</w:t>
      </w:r>
    </w:p>
    <w:p w14:paraId="3E14CE08" w14:textId="77777777" w:rsidR="0095359D" w:rsidRPr="000929B0" w:rsidRDefault="0095359D" w:rsidP="0095359D">
      <w:pPr>
        <w:jc w:val="both"/>
        <w:rPr>
          <w:rFonts w:ascii="Times New Roman" w:hAnsi="Times New Roman" w:cs="Times New Roman"/>
          <w:b/>
          <w:bCs/>
        </w:rPr>
      </w:pPr>
    </w:p>
    <w:p w14:paraId="2536F7A7" w14:textId="77777777" w:rsidR="0098326C" w:rsidRPr="000929B0" w:rsidRDefault="0098326C" w:rsidP="0098326C">
      <w:pPr>
        <w:jc w:val="both"/>
        <w:rPr>
          <w:rFonts w:ascii="Times New Roman" w:hAnsi="Times New Roman" w:cs="Times New Roman"/>
          <w:b/>
          <w:bCs/>
        </w:rPr>
      </w:pPr>
      <w:r w:rsidRPr="000929B0">
        <w:rPr>
          <w:rFonts w:ascii="Times New Roman" w:hAnsi="Times New Roman" w:cs="Times New Roman"/>
          <w:b/>
          <w:bCs/>
        </w:rPr>
        <w:t>I. OPĆI DIO PRORAČUNA – A. RAČUN PRIHODA I RASHODA</w:t>
      </w:r>
    </w:p>
    <w:p w14:paraId="712D5344" w14:textId="77777777" w:rsidR="0098326C" w:rsidRPr="000929B0" w:rsidRDefault="0098326C" w:rsidP="0098326C">
      <w:pPr>
        <w:jc w:val="both"/>
        <w:rPr>
          <w:rFonts w:ascii="Times New Roman" w:hAnsi="Times New Roman" w:cs="Times New Roman"/>
          <w:b/>
          <w:bCs/>
        </w:rPr>
      </w:pPr>
      <w:r w:rsidRPr="000929B0">
        <w:rPr>
          <w:rFonts w:ascii="Times New Roman" w:hAnsi="Times New Roman" w:cs="Times New Roman"/>
          <w:b/>
          <w:bCs/>
        </w:rPr>
        <w:t>1. PRIHODI PREMA EKONOMSKOJ KLASIFIKACIJI</w:t>
      </w:r>
    </w:p>
    <w:p w14:paraId="33941A8C" w14:textId="30B812B6" w:rsidR="00F208A1" w:rsidRPr="000929B0" w:rsidRDefault="00F208A1" w:rsidP="0098326C">
      <w:pPr>
        <w:jc w:val="both"/>
        <w:rPr>
          <w:rFonts w:ascii="Times New Roman" w:hAnsi="Times New Roman" w:cs="Times New Roman"/>
        </w:rPr>
      </w:pPr>
      <w:r w:rsidRPr="000929B0">
        <w:rPr>
          <w:rFonts w:ascii="Times New Roman" w:hAnsi="Times New Roman" w:cs="Times New Roman"/>
        </w:rPr>
        <w:t>Prihodi Dječjeg vrtića Hlapić Cerna za 202</w:t>
      </w:r>
      <w:r w:rsidR="000929B0" w:rsidRPr="000929B0">
        <w:rPr>
          <w:rFonts w:ascii="Times New Roman" w:hAnsi="Times New Roman" w:cs="Times New Roman"/>
        </w:rPr>
        <w:t>6</w:t>
      </w:r>
      <w:r w:rsidRPr="000929B0">
        <w:rPr>
          <w:rFonts w:ascii="Times New Roman" w:hAnsi="Times New Roman" w:cs="Times New Roman"/>
        </w:rPr>
        <w:t xml:space="preserve">. godinu planiraju se u iznosu od </w:t>
      </w:r>
      <w:r w:rsidR="000929B0" w:rsidRPr="000929B0">
        <w:rPr>
          <w:rFonts w:ascii="Times New Roman" w:hAnsi="Times New Roman" w:cs="Times New Roman"/>
        </w:rPr>
        <w:t xml:space="preserve">508.436,80 </w:t>
      </w:r>
      <w:r w:rsidRPr="000929B0">
        <w:rPr>
          <w:rFonts w:ascii="Times New Roman" w:hAnsi="Times New Roman" w:cs="Times New Roman"/>
        </w:rPr>
        <w:t>€, za 202</w:t>
      </w:r>
      <w:r w:rsidR="000929B0" w:rsidRPr="000929B0">
        <w:rPr>
          <w:rFonts w:ascii="Times New Roman" w:hAnsi="Times New Roman" w:cs="Times New Roman"/>
        </w:rPr>
        <w:t>7</w:t>
      </w:r>
      <w:r w:rsidRPr="000929B0">
        <w:rPr>
          <w:rFonts w:ascii="Times New Roman" w:hAnsi="Times New Roman" w:cs="Times New Roman"/>
        </w:rPr>
        <w:t xml:space="preserve">. godinu u iznosu od </w:t>
      </w:r>
      <w:r w:rsidR="000929B0" w:rsidRPr="000929B0">
        <w:rPr>
          <w:rFonts w:ascii="Times New Roman" w:hAnsi="Times New Roman" w:cs="Times New Roman"/>
        </w:rPr>
        <w:t>510.978,00</w:t>
      </w:r>
      <w:r w:rsidRPr="000929B0">
        <w:rPr>
          <w:rFonts w:ascii="Times New Roman" w:hAnsi="Times New Roman" w:cs="Times New Roman"/>
        </w:rPr>
        <w:t xml:space="preserve"> €, te za 202</w:t>
      </w:r>
      <w:r w:rsidR="000929B0" w:rsidRPr="000929B0">
        <w:rPr>
          <w:rFonts w:ascii="Times New Roman" w:hAnsi="Times New Roman" w:cs="Times New Roman"/>
        </w:rPr>
        <w:t>8</w:t>
      </w:r>
      <w:r w:rsidRPr="000929B0">
        <w:rPr>
          <w:rFonts w:ascii="Times New Roman" w:hAnsi="Times New Roman" w:cs="Times New Roman"/>
        </w:rPr>
        <w:t xml:space="preserve">. godinu u iznosu od </w:t>
      </w:r>
      <w:r w:rsidR="000929B0" w:rsidRPr="000929B0">
        <w:rPr>
          <w:rFonts w:ascii="Times New Roman" w:hAnsi="Times New Roman" w:cs="Times New Roman"/>
        </w:rPr>
        <w:t>509.962,11</w:t>
      </w:r>
      <w:r w:rsidRPr="000929B0">
        <w:rPr>
          <w:rFonts w:ascii="Times New Roman" w:hAnsi="Times New Roman" w:cs="Times New Roman"/>
        </w:rPr>
        <w:t xml:space="preserve"> €. Primitke od financijske imovine proračunski korisnik ne planira za ovo izvještajno razdoblje.</w:t>
      </w:r>
    </w:p>
    <w:p w14:paraId="76C41A70" w14:textId="5C9A18D7" w:rsidR="00F208A1" w:rsidRPr="0040477D" w:rsidRDefault="00F11E7F" w:rsidP="00F11E7F">
      <w:pPr>
        <w:pStyle w:val="Odlomakpopisa"/>
        <w:numPr>
          <w:ilvl w:val="0"/>
          <w:numId w:val="3"/>
        </w:numPr>
        <w:jc w:val="both"/>
        <w:rPr>
          <w:rFonts w:ascii="Times New Roman" w:hAnsi="Times New Roman" w:cs="Times New Roman"/>
          <w:i/>
          <w:iCs/>
        </w:rPr>
      </w:pPr>
      <w:r w:rsidRPr="0040477D">
        <w:rPr>
          <w:rFonts w:ascii="Times New Roman" w:hAnsi="Times New Roman" w:cs="Times New Roman"/>
          <w:i/>
          <w:iCs/>
        </w:rPr>
        <w:t xml:space="preserve">Prihodi iz </w:t>
      </w:r>
      <w:r w:rsidR="00137889" w:rsidRPr="0040477D">
        <w:rPr>
          <w:rFonts w:ascii="Times New Roman" w:hAnsi="Times New Roman" w:cs="Times New Roman"/>
          <w:i/>
          <w:iCs/>
        </w:rPr>
        <w:t>nadležnog proračuna i od HZZO-a temeljem ugovorenih obveza</w:t>
      </w:r>
    </w:p>
    <w:p w14:paraId="12F07FA1" w14:textId="76247252" w:rsidR="00F11E7F" w:rsidRPr="0040477D" w:rsidRDefault="00F11E7F" w:rsidP="00F11E7F">
      <w:pPr>
        <w:jc w:val="both"/>
        <w:rPr>
          <w:rFonts w:ascii="Times New Roman" w:hAnsi="Times New Roman" w:cs="Times New Roman"/>
        </w:rPr>
      </w:pPr>
      <w:r w:rsidRPr="0040477D">
        <w:rPr>
          <w:rFonts w:ascii="Times New Roman" w:hAnsi="Times New Roman" w:cs="Times New Roman"/>
        </w:rPr>
        <w:t>Prihodi iz proračuna za 202</w:t>
      </w:r>
      <w:r w:rsidR="000929B0" w:rsidRPr="0040477D">
        <w:rPr>
          <w:rFonts w:ascii="Times New Roman" w:hAnsi="Times New Roman" w:cs="Times New Roman"/>
        </w:rPr>
        <w:t>6</w:t>
      </w:r>
      <w:r w:rsidRPr="0040477D">
        <w:rPr>
          <w:rFonts w:ascii="Times New Roman" w:hAnsi="Times New Roman" w:cs="Times New Roman"/>
        </w:rPr>
        <w:t xml:space="preserve">. godinu planiraju se u iznosu od </w:t>
      </w:r>
      <w:r w:rsidR="00DF0E9E" w:rsidRPr="0040477D">
        <w:rPr>
          <w:rFonts w:ascii="Times New Roman" w:hAnsi="Times New Roman" w:cs="Times New Roman"/>
        </w:rPr>
        <w:t>424.436,00</w:t>
      </w:r>
      <w:r w:rsidR="00137889" w:rsidRPr="0040477D">
        <w:rPr>
          <w:rFonts w:ascii="Times New Roman" w:hAnsi="Times New Roman" w:cs="Times New Roman"/>
        </w:rPr>
        <w:t xml:space="preserve"> €, od čega 3</w:t>
      </w:r>
      <w:r w:rsidR="0040477D" w:rsidRPr="0040477D">
        <w:rPr>
          <w:rFonts w:ascii="Times New Roman" w:hAnsi="Times New Roman" w:cs="Times New Roman"/>
        </w:rPr>
        <w:t>00</w:t>
      </w:r>
      <w:r w:rsidR="00137889" w:rsidRPr="0040477D">
        <w:rPr>
          <w:rFonts w:ascii="Times New Roman" w:hAnsi="Times New Roman" w:cs="Times New Roman"/>
        </w:rPr>
        <w:t>.000,00 € sredstva iz izvora pomoći fiskalne održivosti vrtića</w:t>
      </w:r>
      <w:r w:rsidR="007A53A4" w:rsidRPr="0040477D">
        <w:rPr>
          <w:rFonts w:ascii="Times New Roman" w:hAnsi="Times New Roman" w:cs="Times New Roman"/>
        </w:rPr>
        <w:t xml:space="preserve">, a iznos od </w:t>
      </w:r>
      <w:r w:rsidR="0040477D" w:rsidRPr="0040477D">
        <w:rPr>
          <w:rFonts w:ascii="Times New Roman" w:hAnsi="Times New Roman" w:cs="Times New Roman"/>
        </w:rPr>
        <w:t>124.436,80</w:t>
      </w:r>
      <w:r w:rsidR="008205AA" w:rsidRPr="0040477D">
        <w:rPr>
          <w:rFonts w:ascii="Times New Roman" w:hAnsi="Times New Roman" w:cs="Times New Roman"/>
        </w:rPr>
        <w:t xml:space="preserve"> € se odnosi na prihode koje općina daje proračunskom korisniku</w:t>
      </w:r>
      <w:r w:rsidR="00137889" w:rsidRPr="0040477D">
        <w:rPr>
          <w:rFonts w:ascii="Times New Roman" w:hAnsi="Times New Roman" w:cs="Times New Roman"/>
        </w:rPr>
        <w:t>. Za 202</w:t>
      </w:r>
      <w:r w:rsidR="0040477D" w:rsidRPr="0040477D">
        <w:rPr>
          <w:rFonts w:ascii="Times New Roman" w:hAnsi="Times New Roman" w:cs="Times New Roman"/>
        </w:rPr>
        <w:t>7</w:t>
      </w:r>
      <w:r w:rsidR="00137889" w:rsidRPr="0040477D">
        <w:rPr>
          <w:rFonts w:ascii="Times New Roman" w:hAnsi="Times New Roman" w:cs="Times New Roman"/>
        </w:rPr>
        <w:t xml:space="preserve">. godinu planiraju se prihodi u iznosu od </w:t>
      </w:r>
      <w:r w:rsidR="00DF0E9E" w:rsidRPr="0040477D">
        <w:rPr>
          <w:rFonts w:ascii="Times New Roman" w:hAnsi="Times New Roman" w:cs="Times New Roman"/>
        </w:rPr>
        <w:t>510.978,00</w:t>
      </w:r>
      <w:r w:rsidR="00137889" w:rsidRPr="0040477D">
        <w:rPr>
          <w:rFonts w:ascii="Times New Roman" w:hAnsi="Times New Roman" w:cs="Times New Roman"/>
        </w:rPr>
        <w:t xml:space="preserve"> €, a za 202</w:t>
      </w:r>
      <w:r w:rsidR="00DF0E9E" w:rsidRPr="0040477D">
        <w:rPr>
          <w:rFonts w:ascii="Times New Roman" w:hAnsi="Times New Roman" w:cs="Times New Roman"/>
        </w:rPr>
        <w:t>8</w:t>
      </w:r>
      <w:r w:rsidR="00137889" w:rsidRPr="0040477D">
        <w:rPr>
          <w:rFonts w:ascii="Times New Roman" w:hAnsi="Times New Roman" w:cs="Times New Roman"/>
        </w:rPr>
        <w:t xml:space="preserve">. </w:t>
      </w:r>
      <w:r w:rsidR="0040477D" w:rsidRPr="0040477D">
        <w:rPr>
          <w:rFonts w:ascii="Times New Roman" w:hAnsi="Times New Roman" w:cs="Times New Roman"/>
        </w:rPr>
        <w:t xml:space="preserve">godinu </w:t>
      </w:r>
      <w:r w:rsidR="00DF0E9E" w:rsidRPr="0040477D">
        <w:rPr>
          <w:rFonts w:ascii="Times New Roman" w:hAnsi="Times New Roman" w:cs="Times New Roman"/>
        </w:rPr>
        <w:t>509.962,11</w:t>
      </w:r>
      <w:r w:rsidR="00137889" w:rsidRPr="0040477D">
        <w:rPr>
          <w:rFonts w:ascii="Times New Roman" w:hAnsi="Times New Roman" w:cs="Times New Roman"/>
        </w:rPr>
        <w:t xml:space="preserve"> €.</w:t>
      </w:r>
    </w:p>
    <w:p w14:paraId="0286871D" w14:textId="29B8D3E7" w:rsidR="00DF0E9E" w:rsidRPr="00084E91" w:rsidRDefault="00DF0E9E" w:rsidP="00DF0E9E">
      <w:pPr>
        <w:pStyle w:val="Odlomakpopisa"/>
        <w:numPr>
          <w:ilvl w:val="0"/>
          <w:numId w:val="3"/>
        </w:numPr>
        <w:jc w:val="both"/>
        <w:rPr>
          <w:rFonts w:ascii="Times New Roman" w:hAnsi="Times New Roman" w:cs="Times New Roman"/>
          <w:i/>
          <w:iCs/>
        </w:rPr>
      </w:pPr>
      <w:r w:rsidRPr="00084E91">
        <w:rPr>
          <w:rFonts w:ascii="Times New Roman" w:hAnsi="Times New Roman" w:cs="Times New Roman"/>
          <w:i/>
          <w:iCs/>
        </w:rPr>
        <w:t>Prihodi od upravnih i administrativnih pristojbi, pristojbi po posebnim propisima i naknadama</w:t>
      </w:r>
    </w:p>
    <w:p w14:paraId="09BDCD6D" w14:textId="72CE6480" w:rsidR="00DF0E9E" w:rsidRPr="00084E91" w:rsidRDefault="00DF0E9E" w:rsidP="00DF0E9E">
      <w:pPr>
        <w:jc w:val="both"/>
        <w:rPr>
          <w:rFonts w:ascii="Times New Roman" w:hAnsi="Times New Roman" w:cs="Times New Roman"/>
        </w:rPr>
      </w:pPr>
      <w:r w:rsidRPr="00084E91">
        <w:rPr>
          <w:rFonts w:ascii="Times New Roman" w:hAnsi="Times New Roman" w:cs="Times New Roman"/>
        </w:rPr>
        <w:t>Prihodi se odnose  na uplate sredstava roditelja za redovni program vrtića te su u 2026. godini planirali u iznosu od 84.000,00 €. U projekcijama za 2027. u iznosu od 84.420,00 €, a u projekcijama za 2028. godinu 84.252,00 €.</w:t>
      </w:r>
    </w:p>
    <w:p w14:paraId="66934F58" w14:textId="77777777" w:rsidR="008205AA" w:rsidRPr="002347FE" w:rsidRDefault="008205AA" w:rsidP="00F11E7F">
      <w:pPr>
        <w:jc w:val="both"/>
        <w:rPr>
          <w:rFonts w:ascii="Times New Roman" w:hAnsi="Times New Roman" w:cs="Times New Roman"/>
        </w:rPr>
      </w:pPr>
    </w:p>
    <w:p w14:paraId="12B000CA" w14:textId="0BB187D1" w:rsidR="008205AA" w:rsidRPr="002347FE" w:rsidRDefault="008205AA" w:rsidP="00F11E7F">
      <w:pPr>
        <w:jc w:val="both"/>
        <w:rPr>
          <w:rFonts w:ascii="Times New Roman" w:hAnsi="Times New Roman" w:cs="Times New Roman"/>
          <w:b/>
          <w:bCs/>
        </w:rPr>
      </w:pPr>
      <w:r w:rsidRPr="002347FE">
        <w:rPr>
          <w:rFonts w:ascii="Times New Roman" w:hAnsi="Times New Roman" w:cs="Times New Roman"/>
          <w:b/>
          <w:bCs/>
        </w:rPr>
        <w:t xml:space="preserve">2. </w:t>
      </w:r>
      <w:r w:rsidR="0098326C" w:rsidRPr="002347FE">
        <w:rPr>
          <w:rFonts w:ascii="Times New Roman" w:hAnsi="Times New Roman" w:cs="Times New Roman"/>
          <w:b/>
          <w:bCs/>
        </w:rPr>
        <w:t>RASHODI PREMA EKONOMSKOJ KLASIFIKACIJI</w:t>
      </w:r>
    </w:p>
    <w:p w14:paraId="2207356C" w14:textId="4E37B0FA" w:rsidR="008205AA" w:rsidRDefault="008205AA" w:rsidP="008205AA">
      <w:pPr>
        <w:jc w:val="both"/>
        <w:rPr>
          <w:rFonts w:ascii="Times New Roman" w:hAnsi="Times New Roman" w:cs="Times New Roman"/>
        </w:rPr>
      </w:pPr>
      <w:r w:rsidRPr="002347FE">
        <w:rPr>
          <w:rFonts w:ascii="Times New Roman" w:hAnsi="Times New Roman" w:cs="Times New Roman"/>
        </w:rPr>
        <w:t>Rashodi Dječjeg vrtića Hlapić Cerna za 202</w:t>
      </w:r>
      <w:r w:rsidR="000929B0" w:rsidRPr="002347FE">
        <w:rPr>
          <w:rFonts w:ascii="Times New Roman" w:hAnsi="Times New Roman" w:cs="Times New Roman"/>
        </w:rPr>
        <w:t>6</w:t>
      </w:r>
      <w:r w:rsidRPr="002347FE">
        <w:rPr>
          <w:rFonts w:ascii="Times New Roman" w:hAnsi="Times New Roman" w:cs="Times New Roman"/>
        </w:rPr>
        <w:t xml:space="preserve">. godinu planiraju se u iznosu od </w:t>
      </w:r>
      <w:r w:rsidR="000929B0" w:rsidRPr="002347FE">
        <w:rPr>
          <w:rFonts w:ascii="Times New Roman" w:hAnsi="Times New Roman" w:cs="Times New Roman"/>
        </w:rPr>
        <w:t>478.436,80</w:t>
      </w:r>
      <w:r w:rsidRPr="002347FE">
        <w:rPr>
          <w:rFonts w:ascii="Times New Roman" w:hAnsi="Times New Roman" w:cs="Times New Roman"/>
        </w:rPr>
        <w:t xml:space="preserve"> €, za 202</w:t>
      </w:r>
      <w:r w:rsidR="000929B0" w:rsidRPr="002347FE">
        <w:rPr>
          <w:rFonts w:ascii="Times New Roman" w:hAnsi="Times New Roman" w:cs="Times New Roman"/>
        </w:rPr>
        <w:t>7</w:t>
      </w:r>
      <w:r w:rsidRPr="002347FE">
        <w:rPr>
          <w:rFonts w:ascii="Times New Roman" w:hAnsi="Times New Roman" w:cs="Times New Roman"/>
        </w:rPr>
        <w:t xml:space="preserve">. godinu u iznosu od </w:t>
      </w:r>
      <w:r w:rsidR="002347FE" w:rsidRPr="002347FE">
        <w:rPr>
          <w:rFonts w:ascii="Times New Roman" w:hAnsi="Times New Roman" w:cs="Times New Roman"/>
        </w:rPr>
        <w:t>510.978,98</w:t>
      </w:r>
      <w:r w:rsidRPr="002347FE">
        <w:rPr>
          <w:rFonts w:ascii="Times New Roman" w:hAnsi="Times New Roman" w:cs="Times New Roman"/>
        </w:rPr>
        <w:t xml:space="preserve"> €, te za 202</w:t>
      </w:r>
      <w:r w:rsidR="002347FE" w:rsidRPr="002347FE">
        <w:rPr>
          <w:rFonts w:ascii="Times New Roman" w:hAnsi="Times New Roman" w:cs="Times New Roman"/>
        </w:rPr>
        <w:t>8</w:t>
      </w:r>
      <w:r w:rsidRPr="002347FE">
        <w:rPr>
          <w:rFonts w:ascii="Times New Roman" w:hAnsi="Times New Roman" w:cs="Times New Roman"/>
        </w:rPr>
        <w:t>. godinu u iznosu od 5</w:t>
      </w:r>
      <w:r w:rsidR="002347FE" w:rsidRPr="002347FE">
        <w:rPr>
          <w:rFonts w:ascii="Times New Roman" w:hAnsi="Times New Roman" w:cs="Times New Roman"/>
        </w:rPr>
        <w:t>09.962,11</w:t>
      </w:r>
      <w:r w:rsidRPr="002347FE">
        <w:rPr>
          <w:rFonts w:ascii="Times New Roman" w:hAnsi="Times New Roman" w:cs="Times New Roman"/>
        </w:rPr>
        <w:t xml:space="preserve"> €. Izdatke za financijsku imovinu proračunski korisnik ne planira za ovo izvještajno razdoblje.</w:t>
      </w:r>
    </w:p>
    <w:p w14:paraId="640A04CC" w14:textId="77777777" w:rsidR="0040477D" w:rsidRPr="000A3651" w:rsidRDefault="0040477D" w:rsidP="0040477D">
      <w:pPr>
        <w:jc w:val="both"/>
        <w:rPr>
          <w:rFonts w:ascii="Times New Roman" w:hAnsi="Times New Roman" w:cs="Times New Roman"/>
        </w:rPr>
      </w:pPr>
      <w:r w:rsidRPr="000A3651">
        <w:rPr>
          <w:rFonts w:ascii="Times New Roman" w:hAnsi="Times New Roman" w:cs="Times New Roman"/>
        </w:rPr>
        <w:t>Prikaz planiranih rashoda po vrstama za 2026.,2027. i 2028. godinu</w:t>
      </w:r>
    </w:p>
    <w:tbl>
      <w:tblPr>
        <w:tblStyle w:val="Reetkatablice"/>
        <w:tblW w:w="0" w:type="auto"/>
        <w:jc w:val="center"/>
        <w:tblLook w:val="04A0" w:firstRow="1" w:lastRow="0" w:firstColumn="1" w:lastColumn="0" w:noHBand="0" w:noVBand="1"/>
      </w:tblPr>
      <w:tblGrid>
        <w:gridCol w:w="1271"/>
        <w:gridCol w:w="2353"/>
        <w:gridCol w:w="1812"/>
        <w:gridCol w:w="1813"/>
        <w:gridCol w:w="1813"/>
      </w:tblGrid>
      <w:tr w:rsidR="0040477D" w:rsidRPr="000A3651" w14:paraId="35B377B8" w14:textId="77777777" w:rsidTr="00BA2D16">
        <w:trPr>
          <w:jc w:val="center"/>
        </w:trPr>
        <w:tc>
          <w:tcPr>
            <w:tcW w:w="1271" w:type="dxa"/>
            <w:shd w:val="clear" w:color="auto" w:fill="D9E2F3" w:themeFill="accent1" w:themeFillTint="33"/>
          </w:tcPr>
          <w:p w14:paraId="6F66FEBE"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Grupa konta</w:t>
            </w:r>
          </w:p>
        </w:tc>
        <w:tc>
          <w:tcPr>
            <w:tcW w:w="2353" w:type="dxa"/>
            <w:shd w:val="clear" w:color="auto" w:fill="D9E2F3" w:themeFill="accent1" w:themeFillTint="33"/>
          </w:tcPr>
          <w:p w14:paraId="5D47A9CB"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Vrsta rashoda</w:t>
            </w:r>
          </w:p>
        </w:tc>
        <w:tc>
          <w:tcPr>
            <w:tcW w:w="1812" w:type="dxa"/>
            <w:shd w:val="clear" w:color="auto" w:fill="D9E2F3" w:themeFill="accent1" w:themeFillTint="33"/>
          </w:tcPr>
          <w:p w14:paraId="2149CACE"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 xml:space="preserve">Plan 2026. </w:t>
            </w:r>
          </w:p>
        </w:tc>
        <w:tc>
          <w:tcPr>
            <w:tcW w:w="1813" w:type="dxa"/>
            <w:shd w:val="clear" w:color="auto" w:fill="D9E2F3" w:themeFill="accent1" w:themeFillTint="33"/>
          </w:tcPr>
          <w:p w14:paraId="26F6168E"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Projekcija 2027.</w:t>
            </w:r>
          </w:p>
        </w:tc>
        <w:tc>
          <w:tcPr>
            <w:tcW w:w="1813" w:type="dxa"/>
            <w:shd w:val="clear" w:color="auto" w:fill="D9E2F3" w:themeFill="accent1" w:themeFillTint="33"/>
          </w:tcPr>
          <w:p w14:paraId="49CC17A2"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Projekcija 2028.</w:t>
            </w:r>
          </w:p>
        </w:tc>
      </w:tr>
      <w:tr w:rsidR="0040477D" w:rsidRPr="000A3651" w14:paraId="00C98E3D" w14:textId="77777777" w:rsidTr="00BA2D16">
        <w:trPr>
          <w:jc w:val="center"/>
        </w:trPr>
        <w:tc>
          <w:tcPr>
            <w:tcW w:w="1271" w:type="dxa"/>
          </w:tcPr>
          <w:p w14:paraId="4104ADD4"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31</w:t>
            </w:r>
          </w:p>
        </w:tc>
        <w:tc>
          <w:tcPr>
            <w:tcW w:w="2353" w:type="dxa"/>
          </w:tcPr>
          <w:p w14:paraId="6B8D6BA4"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Rashodi za zaposlene</w:t>
            </w:r>
          </w:p>
        </w:tc>
        <w:tc>
          <w:tcPr>
            <w:tcW w:w="1812" w:type="dxa"/>
          </w:tcPr>
          <w:p w14:paraId="2B675350"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377.000,00</w:t>
            </w:r>
          </w:p>
        </w:tc>
        <w:tc>
          <w:tcPr>
            <w:tcW w:w="1813" w:type="dxa"/>
          </w:tcPr>
          <w:p w14:paraId="35F3EAB9" w14:textId="77777777" w:rsidR="0040477D" w:rsidRPr="000A3651" w:rsidRDefault="0040477D" w:rsidP="00BA2D16">
            <w:pPr>
              <w:jc w:val="both"/>
              <w:rPr>
                <w:rFonts w:ascii="Times New Roman" w:hAnsi="Times New Roman" w:cs="Times New Roman"/>
              </w:rPr>
            </w:pPr>
            <w:r>
              <w:rPr>
                <w:rFonts w:ascii="Times New Roman" w:hAnsi="Times New Roman" w:cs="Times New Roman"/>
              </w:rPr>
              <w:t>409.035,00</w:t>
            </w:r>
          </w:p>
        </w:tc>
        <w:tc>
          <w:tcPr>
            <w:tcW w:w="1813" w:type="dxa"/>
          </w:tcPr>
          <w:p w14:paraId="698079B2" w14:textId="77777777" w:rsidR="0040477D" w:rsidRPr="000A3651" w:rsidRDefault="0040477D" w:rsidP="00BA2D16">
            <w:pPr>
              <w:jc w:val="both"/>
              <w:rPr>
                <w:rFonts w:ascii="Times New Roman" w:hAnsi="Times New Roman" w:cs="Times New Roman"/>
              </w:rPr>
            </w:pPr>
            <w:r>
              <w:rPr>
                <w:rFonts w:ascii="Times New Roman" w:hAnsi="Times New Roman" w:cs="Times New Roman"/>
              </w:rPr>
              <w:t>408.221,00</w:t>
            </w:r>
          </w:p>
        </w:tc>
      </w:tr>
      <w:tr w:rsidR="0040477D" w:rsidRPr="000A3651" w14:paraId="14BD7D7C" w14:textId="77777777" w:rsidTr="00BA2D16">
        <w:trPr>
          <w:jc w:val="center"/>
        </w:trPr>
        <w:tc>
          <w:tcPr>
            <w:tcW w:w="1271" w:type="dxa"/>
          </w:tcPr>
          <w:p w14:paraId="4F627534"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32</w:t>
            </w:r>
          </w:p>
        </w:tc>
        <w:tc>
          <w:tcPr>
            <w:tcW w:w="2353" w:type="dxa"/>
          </w:tcPr>
          <w:p w14:paraId="0F372AD4"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Materijalni rashodi</w:t>
            </w:r>
          </w:p>
        </w:tc>
        <w:tc>
          <w:tcPr>
            <w:tcW w:w="1812" w:type="dxa"/>
          </w:tcPr>
          <w:p w14:paraId="5272CB46"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95.336,80</w:t>
            </w:r>
          </w:p>
        </w:tc>
        <w:tc>
          <w:tcPr>
            <w:tcW w:w="1813" w:type="dxa"/>
          </w:tcPr>
          <w:p w14:paraId="18ED287B" w14:textId="77777777" w:rsidR="0040477D" w:rsidRPr="000A3651" w:rsidRDefault="0040477D" w:rsidP="00BA2D16">
            <w:pPr>
              <w:jc w:val="both"/>
              <w:rPr>
                <w:rFonts w:ascii="Times New Roman" w:hAnsi="Times New Roman" w:cs="Times New Roman"/>
              </w:rPr>
            </w:pPr>
            <w:r>
              <w:rPr>
                <w:rFonts w:ascii="Times New Roman" w:hAnsi="Times New Roman" w:cs="Times New Roman"/>
              </w:rPr>
              <w:t>95.813,48</w:t>
            </w:r>
          </w:p>
        </w:tc>
        <w:tc>
          <w:tcPr>
            <w:tcW w:w="1813" w:type="dxa"/>
          </w:tcPr>
          <w:p w14:paraId="5D36A750" w14:textId="77777777" w:rsidR="0040477D" w:rsidRPr="000A3651" w:rsidRDefault="0040477D" w:rsidP="00BA2D16">
            <w:pPr>
              <w:jc w:val="both"/>
              <w:rPr>
                <w:rFonts w:ascii="Times New Roman" w:hAnsi="Times New Roman" w:cs="Times New Roman"/>
              </w:rPr>
            </w:pPr>
            <w:r>
              <w:rPr>
                <w:rFonts w:ascii="Times New Roman" w:hAnsi="Times New Roman" w:cs="Times New Roman"/>
              </w:rPr>
              <w:t>95.622,81</w:t>
            </w:r>
          </w:p>
        </w:tc>
      </w:tr>
      <w:tr w:rsidR="0040477D" w:rsidRPr="000A3651" w14:paraId="5F1B1EB1" w14:textId="77777777" w:rsidTr="00BA2D16">
        <w:trPr>
          <w:jc w:val="center"/>
        </w:trPr>
        <w:tc>
          <w:tcPr>
            <w:tcW w:w="1271" w:type="dxa"/>
          </w:tcPr>
          <w:p w14:paraId="4483B438"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34</w:t>
            </w:r>
          </w:p>
        </w:tc>
        <w:tc>
          <w:tcPr>
            <w:tcW w:w="2353" w:type="dxa"/>
          </w:tcPr>
          <w:p w14:paraId="0BA5AEB3"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Financijski rashodi</w:t>
            </w:r>
          </w:p>
        </w:tc>
        <w:tc>
          <w:tcPr>
            <w:tcW w:w="1812" w:type="dxa"/>
          </w:tcPr>
          <w:p w14:paraId="6E2BC125"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500,00</w:t>
            </w:r>
          </w:p>
        </w:tc>
        <w:tc>
          <w:tcPr>
            <w:tcW w:w="1813" w:type="dxa"/>
          </w:tcPr>
          <w:p w14:paraId="1F9DAA85"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502,50</w:t>
            </w:r>
          </w:p>
        </w:tc>
        <w:tc>
          <w:tcPr>
            <w:tcW w:w="1813" w:type="dxa"/>
          </w:tcPr>
          <w:p w14:paraId="7EA37060"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501,50</w:t>
            </w:r>
          </w:p>
        </w:tc>
      </w:tr>
      <w:tr w:rsidR="0040477D" w:rsidRPr="000A3651" w14:paraId="64B902F4" w14:textId="77777777" w:rsidTr="00BA2D16">
        <w:trPr>
          <w:jc w:val="center"/>
        </w:trPr>
        <w:tc>
          <w:tcPr>
            <w:tcW w:w="1271" w:type="dxa"/>
          </w:tcPr>
          <w:p w14:paraId="2E75440B"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36</w:t>
            </w:r>
          </w:p>
        </w:tc>
        <w:tc>
          <w:tcPr>
            <w:tcW w:w="2353" w:type="dxa"/>
          </w:tcPr>
          <w:p w14:paraId="63C0285F"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Pomoći dane u inozemstvo i unutar općeg proračuna</w:t>
            </w:r>
          </w:p>
        </w:tc>
        <w:tc>
          <w:tcPr>
            <w:tcW w:w="1812" w:type="dxa"/>
          </w:tcPr>
          <w:p w14:paraId="5DD99E33"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600,00</w:t>
            </w:r>
          </w:p>
        </w:tc>
        <w:tc>
          <w:tcPr>
            <w:tcW w:w="1813" w:type="dxa"/>
          </w:tcPr>
          <w:p w14:paraId="0096F4A1"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603,00</w:t>
            </w:r>
          </w:p>
        </w:tc>
        <w:tc>
          <w:tcPr>
            <w:tcW w:w="1813" w:type="dxa"/>
          </w:tcPr>
          <w:p w14:paraId="3A337FC2"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601,80</w:t>
            </w:r>
          </w:p>
        </w:tc>
      </w:tr>
      <w:tr w:rsidR="0040477D" w:rsidRPr="000A3651" w14:paraId="502A7A5B" w14:textId="77777777" w:rsidTr="00BA2D16">
        <w:trPr>
          <w:jc w:val="center"/>
        </w:trPr>
        <w:tc>
          <w:tcPr>
            <w:tcW w:w="1271" w:type="dxa"/>
            <w:tcBorders>
              <w:bottom w:val="single" w:sz="4" w:space="0" w:color="auto"/>
            </w:tcBorders>
          </w:tcPr>
          <w:p w14:paraId="28B328E7"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42</w:t>
            </w:r>
          </w:p>
        </w:tc>
        <w:tc>
          <w:tcPr>
            <w:tcW w:w="2353" w:type="dxa"/>
            <w:tcBorders>
              <w:bottom w:val="single" w:sz="4" w:space="0" w:color="auto"/>
            </w:tcBorders>
          </w:tcPr>
          <w:p w14:paraId="7C34ECB9"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Rashodi za nabavu proizvedene dugotrajne imovine</w:t>
            </w:r>
          </w:p>
        </w:tc>
        <w:tc>
          <w:tcPr>
            <w:tcW w:w="1812" w:type="dxa"/>
          </w:tcPr>
          <w:p w14:paraId="156A6800"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5.000,00</w:t>
            </w:r>
          </w:p>
        </w:tc>
        <w:tc>
          <w:tcPr>
            <w:tcW w:w="1813" w:type="dxa"/>
          </w:tcPr>
          <w:p w14:paraId="2E2485F8"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5.025,00</w:t>
            </w:r>
          </w:p>
        </w:tc>
        <w:tc>
          <w:tcPr>
            <w:tcW w:w="1813" w:type="dxa"/>
          </w:tcPr>
          <w:p w14:paraId="4A3436E3" w14:textId="77777777" w:rsidR="0040477D" w:rsidRPr="000A3651" w:rsidRDefault="0040477D" w:rsidP="00BA2D16">
            <w:pPr>
              <w:jc w:val="both"/>
              <w:rPr>
                <w:rFonts w:ascii="Times New Roman" w:hAnsi="Times New Roman" w:cs="Times New Roman"/>
              </w:rPr>
            </w:pPr>
            <w:r w:rsidRPr="000A3651">
              <w:rPr>
                <w:rFonts w:ascii="Times New Roman" w:hAnsi="Times New Roman" w:cs="Times New Roman"/>
              </w:rPr>
              <w:t>5.015,00</w:t>
            </w:r>
          </w:p>
        </w:tc>
      </w:tr>
      <w:tr w:rsidR="0040477D" w:rsidRPr="000A3651" w14:paraId="416307D9" w14:textId="77777777" w:rsidTr="00BA2D16">
        <w:trPr>
          <w:jc w:val="center"/>
        </w:trPr>
        <w:tc>
          <w:tcPr>
            <w:tcW w:w="1271" w:type="dxa"/>
            <w:tcBorders>
              <w:top w:val="single" w:sz="4" w:space="0" w:color="auto"/>
              <w:left w:val="single" w:sz="4" w:space="0" w:color="auto"/>
              <w:bottom w:val="single" w:sz="4" w:space="0" w:color="auto"/>
              <w:right w:val="single" w:sz="4" w:space="0" w:color="auto"/>
            </w:tcBorders>
          </w:tcPr>
          <w:p w14:paraId="08A4D160" w14:textId="77777777" w:rsidR="0040477D" w:rsidRPr="000A3651" w:rsidRDefault="0040477D" w:rsidP="00BA2D16">
            <w:pPr>
              <w:jc w:val="both"/>
              <w:rPr>
                <w:rFonts w:ascii="Times New Roman" w:hAnsi="Times New Roman" w:cs="Times New Roman"/>
              </w:rPr>
            </w:pPr>
          </w:p>
        </w:tc>
        <w:tc>
          <w:tcPr>
            <w:tcW w:w="2353" w:type="dxa"/>
            <w:tcBorders>
              <w:top w:val="single" w:sz="4" w:space="0" w:color="auto"/>
              <w:left w:val="single" w:sz="4" w:space="0" w:color="auto"/>
              <w:bottom w:val="single" w:sz="4" w:space="0" w:color="auto"/>
              <w:right w:val="single" w:sz="4" w:space="0" w:color="auto"/>
            </w:tcBorders>
          </w:tcPr>
          <w:p w14:paraId="3600FAF6" w14:textId="77777777" w:rsidR="0040477D" w:rsidRPr="000A3651" w:rsidRDefault="0040477D" w:rsidP="00BA2D16">
            <w:pPr>
              <w:jc w:val="both"/>
              <w:rPr>
                <w:rFonts w:ascii="Times New Roman" w:hAnsi="Times New Roman" w:cs="Times New Roman"/>
                <w:b/>
                <w:bCs/>
              </w:rPr>
            </w:pPr>
            <w:r w:rsidRPr="000A3651">
              <w:rPr>
                <w:rFonts w:ascii="Times New Roman" w:hAnsi="Times New Roman" w:cs="Times New Roman"/>
                <w:b/>
                <w:bCs/>
              </w:rPr>
              <w:t>Ukupno</w:t>
            </w:r>
          </w:p>
        </w:tc>
        <w:tc>
          <w:tcPr>
            <w:tcW w:w="1812" w:type="dxa"/>
            <w:tcBorders>
              <w:left w:val="single" w:sz="4" w:space="0" w:color="auto"/>
            </w:tcBorders>
          </w:tcPr>
          <w:p w14:paraId="5EA873DA" w14:textId="2F0102E6" w:rsidR="0040477D" w:rsidRPr="0040477D" w:rsidRDefault="0040477D" w:rsidP="00BA2D16">
            <w:pPr>
              <w:jc w:val="both"/>
              <w:rPr>
                <w:rFonts w:ascii="Times New Roman" w:hAnsi="Times New Roman" w:cs="Times New Roman"/>
                <w:b/>
                <w:bCs/>
              </w:rPr>
            </w:pPr>
            <w:r>
              <w:rPr>
                <w:rFonts w:ascii="Times New Roman" w:hAnsi="Times New Roman" w:cs="Times New Roman"/>
                <w:b/>
                <w:bCs/>
              </w:rPr>
              <w:t>478.436,80</w:t>
            </w:r>
          </w:p>
        </w:tc>
        <w:tc>
          <w:tcPr>
            <w:tcW w:w="1813" w:type="dxa"/>
          </w:tcPr>
          <w:p w14:paraId="7F714CC8" w14:textId="77777777" w:rsidR="0040477D" w:rsidRPr="0040477D" w:rsidRDefault="0040477D" w:rsidP="00BA2D16">
            <w:pPr>
              <w:jc w:val="both"/>
              <w:rPr>
                <w:rFonts w:ascii="Times New Roman" w:hAnsi="Times New Roman" w:cs="Times New Roman"/>
                <w:b/>
                <w:bCs/>
              </w:rPr>
            </w:pPr>
            <w:r>
              <w:rPr>
                <w:rFonts w:ascii="Times New Roman" w:hAnsi="Times New Roman" w:cs="Times New Roman"/>
                <w:b/>
                <w:bCs/>
              </w:rPr>
              <w:t>510.978,98</w:t>
            </w:r>
          </w:p>
        </w:tc>
        <w:tc>
          <w:tcPr>
            <w:tcW w:w="1813" w:type="dxa"/>
          </w:tcPr>
          <w:p w14:paraId="389B85A6" w14:textId="77777777" w:rsidR="0040477D" w:rsidRPr="0040477D" w:rsidRDefault="0040477D" w:rsidP="00BA2D16">
            <w:pPr>
              <w:jc w:val="both"/>
              <w:rPr>
                <w:rFonts w:ascii="Times New Roman" w:hAnsi="Times New Roman" w:cs="Times New Roman"/>
                <w:b/>
                <w:bCs/>
              </w:rPr>
            </w:pPr>
            <w:r>
              <w:rPr>
                <w:rFonts w:ascii="Times New Roman" w:hAnsi="Times New Roman" w:cs="Times New Roman"/>
                <w:b/>
                <w:bCs/>
              </w:rPr>
              <w:t>509.962,11</w:t>
            </w:r>
          </w:p>
        </w:tc>
      </w:tr>
    </w:tbl>
    <w:p w14:paraId="05E602E7" w14:textId="77777777" w:rsidR="0040477D" w:rsidRPr="002347FE" w:rsidRDefault="0040477D" w:rsidP="008205AA">
      <w:pPr>
        <w:jc w:val="both"/>
        <w:rPr>
          <w:rFonts w:ascii="Times New Roman" w:hAnsi="Times New Roman" w:cs="Times New Roman"/>
        </w:rPr>
      </w:pPr>
    </w:p>
    <w:p w14:paraId="5DCB7A69" w14:textId="27AECBB4" w:rsidR="008205AA" w:rsidRPr="002347FE" w:rsidRDefault="008205AA" w:rsidP="008205AA">
      <w:pPr>
        <w:jc w:val="both"/>
        <w:rPr>
          <w:rFonts w:ascii="Times New Roman" w:hAnsi="Times New Roman" w:cs="Times New Roman"/>
          <w:b/>
          <w:bCs/>
        </w:rPr>
      </w:pPr>
      <w:r w:rsidRPr="002347FE">
        <w:rPr>
          <w:rFonts w:ascii="Times New Roman" w:hAnsi="Times New Roman" w:cs="Times New Roman"/>
          <w:b/>
          <w:bCs/>
        </w:rPr>
        <w:lastRenderedPageBreak/>
        <w:t>2.1. Rashodi poslovanja (3)</w:t>
      </w:r>
    </w:p>
    <w:p w14:paraId="05101BE7" w14:textId="6A4B3A94" w:rsidR="008205AA" w:rsidRPr="002347FE" w:rsidRDefault="008205AA" w:rsidP="008205AA">
      <w:pPr>
        <w:pStyle w:val="Odlomakpopisa"/>
        <w:numPr>
          <w:ilvl w:val="0"/>
          <w:numId w:val="3"/>
        </w:numPr>
        <w:jc w:val="both"/>
        <w:rPr>
          <w:rFonts w:ascii="Times New Roman" w:hAnsi="Times New Roman" w:cs="Times New Roman"/>
          <w:i/>
          <w:iCs/>
        </w:rPr>
      </w:pPr>
      <w:r w:rsidRPr="002347FE">
        <w:rPr>
          <w:rFonts w:ascii="Times New Roman" w:hAnsi="Times New Roman" w:cs="Times New Roman"/>
          <w:i/>
          <w:iCs/>
        </w:rPr>
        <w:t>Rashodi za zaposlene (31)</w:t>
      </w:r>
    </w:p>
    <w:p w14:paraId="08680B9F" w14:textId="4EF24A34" w:rsidR="008205AA" w:rsidRPr="002347FE" w:rsidRDefault="008205AA" w:rsidP="008205AA">
      <w:pPr>
        <w:jc w:val="both"/>
        <w:rPr>
          <w:rFonts w:ascii="Times New Roman" w:hAnsi="Times New Roman" w:cs="Times New Roman"/>
        </w:rPr>
      </w:pPr>
      <w:r w:rsidRPr="002347FE">
        <w:rPr>
          <w:rFonts w:ascii="Times New Roman" w:hAnsi="Times New Roman" w:cs="Times New Roman"/>
        </w:rPr>
        <w:t>Rashodi za zaposlene se u 202</w:t>
      </w:r>
      <w:r w:rsidR="002347FE" w:rsidRPr="002347FE">
        <w:rPr>
          <w:rFonts w:ascii="Times New Roman" w:hAnsi="Times New Roman" w:cs="Times New Roman"/>
        </w:rPr>
        <w:t>6</w:t>
      </w:r>
      <w:r w:rsidRPr="002347FE">
        <w:rPr>
          <w:rFonts w:ascii="Times New Roman" w:hAnsi="Times New Roman" w:cs="Times New Roman"/>
        </w:rPr>
        <w:t xml:space="preserve">. godini planiraju u iznosu od </w:t>
      </w:r>
      <w:r w:rsidR="002347FE" w:rsidRPr="002347FE">
        <w:rPr>
          <w:rFonts w:ascii="Times New Roman" w:hAnsi="Times New Roman" w:cs="Times New Roman"/>
        </w:rPr>
        <w:t>377.000,00</w:t>
      </w:r>
      <w:r w:rsidRPr="002347FE">
        <w:rPr>
          <w:rFonts w:ascii="Times New Roman" w:hAnsi="Times New Roman" w:cs="Times New Roman"/>
        </w:rPr>
        <w:t xml:space="preserve"> €, za 202</w:t>
      </w:r>
      <w:r w:rsidR="002347FE" w:rsidRPr="002347FE">
        <w:rPr>
          <w:rFonts w:ascii="Times New Roman" w:hAnsi="Times New Roman" w:cs="Times New Roman"/>
        </w:rPr>
        <w:t>7</w:t>
      </w:r>
      <w:r w:rsidRPr="002347FE">
        <w:rPr>
          <w:rFonts w:ascii="Times New Roman" w:hAnsi="Times New Roman" w:cs="Times New Roman"/>
        </w:rPr>
        <w:t xml:space="preserve">. godinu u iznosu od </w:t>
      </w:r>
      <w:r w:rsidR="002347FE" w:rsidRPr="002347FE">
        <w:rPr>
          <w:rFonts w:ascii="Times New Roman" w:hAnsi="Times New Roman" w:cs="Times New Roman"/>
        </w:rPr>
        <w:t>409.035,00</w:t>
      </w:r>
      <w:r w:rsidRPr="002347FE">
        <w:rPr>
          <w:rFonts w:ascii="Times New Roman" w:hAnsi="Times New Roman" w:cs="Times New Roman"/>
        </w:rPr>
        <w:t xml:space="preserve"> €, a za 202</w:t>
      </w:r>
      <w:r w:rsidR="002347FE" w:rsidRPr="002347FE">
        <w:rPr>
          <w:rFonts w:ascii="Times New Roman" w:hAnsi="Times New Roman" w:cs="Times New Roman"/>
        </w:rPr>
        <w:t>8</w:t>
      </w:r>
      <w:r w:rsidRPr="002347FE">
        <w:rPr>
          <w:rFonts w:ascii="Times New Roman" w:hAnsi="Times New Roman" w:cs="Times New Roman"/>
        </w:rPr>
        <w:t xml:space="preserve">. godinu u iznosu od </w:t>
      </w:r>
      <w:r w:rsidR="002347FE" w:rsidRPr="002347FE">
        <w:rPr>
          <w:rFonts w:ascii="Times New Roman" w:hAnsi="Times New Roman" w:cs="Times New Roman"/>
        </w:rPr>
        <w:t>408.221,00</w:t>
      </w:r>
      <w:r w:rsidRPr="002347FE">
        <w:rPr>
          <w:rFonts w:ascii="Times New Roman" w:hAnsi="Times New Roman" w:cs="Times New Roman"/>
        </w:rPr>
        <w:t xml:space="preserve"> €.</w:t>
      </w:r>
    </w:p>
    <w:p w14:paraId="0E182A21" w14:textId="73244DFF" w:rsidR="008205AA" w:rsidRPr="000A3651" w:rsidRDefault="008205AA" w:rsidP="008205AA">
      <w:pPr>
        <w:pStyle w:val="Odlomakpopisa"/>
        <w:numPr>
          <w:ilvl w:val="0"/>
          <w:numId w:val="3"/>
        </w:numPr>
        <w:jc w:val="both"/>
        <w:rPr>
          <w:rFonts w:ascii="Times New Roman" w:hAnsi="Times New Roman" w:cs="Times New Roman"/>
          <w:i/>
          <w:iCs/>
        </w:rPr>
      </w:pPr>
      <w:r w:rsidRPr="000A3651">
        <w:rPr>
          <w:rFonts w:ascii="Times New Roman" w:hAnsi="Times New Roman" w:cs="Times New Roman"/>
          <w:i/>
          <w:iCs/>
        </w:rPr>
        <w:t>Materijalni rashodi (32)</w:t>
      </w:r>
    </w:p>
    <w:p w14:paraId="6401D4C1" w14:textId="38122178" w:rsidR="008205AA" w:rsidRPr="000A3651" w:rsidRDefault="008205AA" w:rsidP="008205AA">
      <w:pPr>
        <w:jc w:val="both"/>
        <w:rPr>
          <w:rFonts w:ascii="Times New Roman" w:hAnsi="Times New Roman" w:cs="Times New Roman"/>
        </w:rPr>
      </w:pPr>
      <w:r w:rsidRPr="000A3651">
        <w:rPr>
          <w:rFonts w:ascii="Times New Roman" w:hAnsi="Times New Roman" w:cs="Times New Roman"/>
        </w:rPr>
        <w:t>Materijalni rashodi se u 202</w:t>
      </w:r>
      <w:r w:rsidR="00754AEF" w:rsidRPr="000A3651">
        <w:rPr>
          <w:rFonts w:ascii="Times New Roman" w:hAnsi="Times New Roman" w:cs="Times New Roman"/>
        </w:rPr>
        <w:t>6</w:t>
      </w:r>
      <w:r w:rsidRPr="000A3651">
        <w:rPr>
          <w:rFonts w:ascii="Times New Roman" w:hAnsi="Times New Roman" w:cs="Times New Roman"/>
        </w:rPr>
        <w:t xml:space="preserve">. godini planiraju u iznosu od </w:t>
      </w:r>
      <w:r w:rsidR="00754AEF" w:rsidRPr="000A3651">
        <w:rPr>
          <w:rFonts w:ascii="Times New Roman" w:hAnsi="Times New Roman" w:cs="Times New Roman"/>
        </w:rPr>
        <w:t>95.336,80</w:t>
      </w:r>
      <w:r w:rsidRPr="000A3651">
        <w:rPr>
          <w:rFonts w:ascii="Times New Roman" w:hAnsi="Times New Roman" w:cs="Times New Roman"/>
        </w:rPr>
        <w:t xml:space="preserve"> €, za 202</w:t>
      </w:r>
      <w:r w:rsidR="00754AEF" w:rsidRPr="000A3651">
        <w:rPr>
          <w:rFonts w:ascii="Times New Roman" w:hAnsi="Times New Roman" w:cs="Times New Roman"/>
        </w:rPr>
        <w:t>7</w:t>
      </w:r>
      <w:r w:rsidRPr="000A3651">
        <w:rPr>
          <w:rFonts w:ascii="Times New Roman" w:hAnsi="Times New Roman" w:cs="Times New Roman"/>
        </w:rPr>
        <w:t xml:space="preserve">. godinu u iznosu od </w:t>
      </w:r>
      <w:r w:rsidR="00754AEF" w:rsidRPr="000A3651">
        <w:rPr>
          <w:rFonts w:ascii="Times New Roman" w:hAnsi="Times New Roman" w:cs="Times New Roman"/>
        </w:rPr>
        <w:t>95.813,48</w:t>
      </w:r>
      <w:r w:rsidRPr="000A3651">
        <w:rPr>
          <w:rFonts w:ascii="Times New Roman" w:hAnsi="Times New Roman" w:cs="Times New Roman"/>
        </w:rPr>
        <w:t xml:space="preserve"> €, a za 202</w:t>
      </w:r>
      <w:r w:rsidR="00754AEF" w:rsidRPr="000A3651">
        <w:rPr>
          <w:rFonts w:ascii="Times New Roman" w:hAnsi="Times New Roman" w:cs="Times New Roman"/>
        </w:rPr>
        <w:t>8</w:t>
      </w:r>
      <w:r w:rsidRPr="000A3651">
        <w:rPr>
          <w:rFonts w:ascii="Times New Roman" w:hAnsi="Times New Roman" w:cs="Times New Roman"/>
        </w:rPr>
        <w:t xml:space="preserve">. godinu u iznosu od </w:t>
      </w:r>
      <w:r w:rsidR="00754AEF" w:rsidRPr="000A3651">
        <w:rPr>
          <w:rFonts w:ascii="Times New Roman" w:hAnsi="Times New Roman" w:cs="Times New Roman"/>
        </w:rPr>
        <w:t>95.622,81</w:t>
      </w:r>
      <w:r w:rsidRPr="000A3651">
        <w:rPr>
          <w:rFonts w:ascii="Times New Roman" w:hAnsi="Times New Roman" w:cs="Times New Roman"/>
        </w:rPr>
        <w:t xml:space="preserve"> €.</w:t>
      </w:r>
    </w:p>
    <w:p w14:paraId="0F3A4D00" w14:textId="0139D0BF" w:rsidR="00754AEF" w:rsidRPr="000A3651" w:rsidRDefault="00754AEF" w:rsidP="00754AEF">
      <w:pPr>
        <w:pStyle w:val="Odlomakpopisa"/>
        <w:numPr>
          <w:ilvl w:val="0"/>
          <w:numId w:val="3"/>
        </w:numPr>
        <w:jc w:val="both"/>
        <w:rPr>
          <w:rFonts w:ascii="Times New Roman" w:hAnsi="Times New Roman" w:cs="Times New Roman"/>
          <w:i/>
          <w:iCs/>
        </w:rPr>
      </w:pPr>
      <w:r w:rsidRPr="000A3651">
        <w:rPr>
          <w:rFonts w:ascii="Times New Roman" w:hAnsi="Times New Roman" w:cs="Times New Roman"/>
          <w:i/>
          <w:iCs/>
        </w:rPr>
        <w:t>Financijski rashodi (34)</w:t>
      </w:r>
    </w:p>
    <w:p w14:paraId="6E5FC054" w14:textId="1098B621" w:rsidR="00754AEF" w:rsidRPr="000A3651" w:rsidRDefault="00754AEF" w:rsidP="00754AEF">
      <w:pPr>
        <w:jc w:val="both"/>
        <w:rPr>
          <w:rFonts w:ascii="Times New Roman" w:hAnsi="Times New Roman" w:cs="Times New Roman"/>
        </w:rPr>
      </w:pPr>
      <w:r w:rsidRPr="000A3651">
        <w:rPr>
          <w:rFonts w:ascii="Times New Roman" w:hAnsi="Times New Roman" w:cs="Times New Roman"/>
        </w:rPr>
        <w:t xml:space="preserve">Financijski rashodi </w:t>
      </w:r>
      <w:bookmarkStart w:id="0" w:name="_Hlk216362105"/>
      <w:r w:rsidRPr="000A3651">
        <w:rPr>
          <w:rFonts w:ascii="Times New Roman" w:hAnsi="Times New Roman" w:cs="Times New Roman"/>
        </w:rPr>
        <w:t>se u 2026. godini planiraju u iznosu od 500,00 €, za 2027. godinu u iznosu od 502,50 €, a u 2028. godini u iznosu od 501,50 €.</w:t>
      </w:r>
    </w:p>
    <w:bookmarkEnd w:id="0"/>
    <w:p w14:paraId="48075A40" w14:textId="7CD4F18E" w:rsidR="00EA4D40" w:rsidRPr="000A3651" w:rsidRDefault="00EA4D40" w:rsidP="00EA4D40">
      <w:pPr>
        <w:pStyle w:val="Odlomakpopisa"/>
        <w:numPr>
          <w:ilvl w:val="0"/>
          <w:numId w:val="3"/>
        </w:numPr>
        <w:jc w:val="both"/>
        <w:rPr>
          <w:rFonts w:ascii="Times New Roman" w:hAnsi="Times New Roman" w:cs="Times New Roman"/>
          <w:i/>
          <w:iCs/>
        </w:rPr>
      </w:pPr>
      <w:r w:rsidRPr="000A3651">
        <w:rPr>
          <w:rFonts w:ascii="Times New Roman" w:hAnsi="Times New Roman" w:cs="Times New Roman"/>
          <w:i/>
          <w:iCs/>
        </w:rPr>
        <w:t>Pomoći dane u inozemstvo i unutar općeg proračuna (36)</w:t>
      </w:r>
    </w:p>
    <w:p w14:paraId="2498A204" w14:textId="10E40944" w:rsidR="000A3651" w:rsidRPr="000A3651" w:rsidRDefault="00EA4D40" w:rsidP="000A3651">
      <w:pPr>
        <w:jc w:val="both"/>
        <w:rPr>
          <w:rFonts w:ascii="Times New Roman" w:hAnsi="Times New Roman" w:cs="Times New Roman"/>
        </w:rPr>
      </w:pPr>
      <w:r w:rsidRPr="000A3651">
        <w:rPr>
          <w:rFonts w:ascii="Times New Roman" w:hAnsi="Times New Roman" w:cs="Times New Roman"/>
          <w:i/>
          <w:iCs/>
        </w:rPr>
        <w:t xml:space="preserve">Pomoći dane u inozemstvo i unutar općeg proračuna </w:t>
      </w:r>
      <w:r w:rsidR="000A3651" w:rsidRPr="000A3651">
        <w:rPr>
          <w:rFonts w:ascii="Times New Roman" w:hAnsi="Times New Roman" w:cs="Times New Roman"/>
        </w:rPr>
        <w:t>se u 2026. godini planiraju u iznosu od 600,00 €, za 2027. godinu u iznosu od 603,00 €, a u 2028. godini u iznosu od 601,80 €.</w:t>
      </w:r>
    </w:p>
    <w:p w14:paraId="46A137F4" w14:textId="0E8C2B6E" w:rsidR="00EA4D40" w:rsidRPr="00EA4D40" w:rsidRDefault="00EA4D40" w:rsidP="00EA4D40">
      <w:pPr>
        <w:jc w:val="both"/>
        <w:rPr>
          <w:rFonts w:ascii="Times New Roman" w:hAnsi="Times New Roman" w:cs="Times New Roman"/>
          <w:i/>
          <w:iCs/>
          <w:color w:val="EE0000"/>
        </w:rPr>
      </w:pPr>
    </w:p>
    <w:p w14:paraId="740FE447" w14:textId="6DF07825" w:rsidR="000F0293" w:rsidRPr="000A3651" w:rsidRDefault="000F0293" w:rsidP="008205AA">
      <w:pPr>
        <w:jc w:val="both"/>
        <w:rPr>
          <w:rFonts w:ascii="Times New Roman" w:hAnsi="Times New Roman" w:cs="Times New Roman"/>
          <w:b/>
          <w:bCs/>
        </w:rPr>
      </w:pPr>
      <w:r w:rsidRPr="000A3651">
        <w:rPr>
          <w:rFonts w:ascii="Times New Roman" w:hAnsi="Times New Roman" w:cs="Times New Roman"/>
          <w:b/>
          <w:bCs/>
        </w:rPr>
        <w:t>2.2. Rashodi za nabavu nefinancijske imovine (4)</w:t>
      </w:r>
    </w:p>
    <w:p w14:paraId="5861F5D2" w14:textId="1600D231" w:rsidR="000F0293" w:rsidRPr="000A3651" w:rsidRDefault="000F0293" w:rsidP="000F0293">
      <w:pPr>
        <w:pStyle w:val="Odlomakpopisa"/>
        <w:numPr>
          <w:ilvl w:val="0"/>
          <w:numId w:val="3"/>
        </w:numPr>
        <w:jc w:val="both"/>
        <w:rPr>
          <w:rFonts w:ascii="Times New Roman" w:hAnsi="Times New Roman" w:cs="Times New Roman"/>
          <w:i/>
          <w:iCs/>
        </w:rPr>
      </w:pPr>
      <w:r w:rsidRPr="000A3651">
        <w:rPr>
          <w:rFonts w:ascii="Times New Roman" w:hAnsi="Times New Roman" w:cs="Times New Roman"/>
          <w:i/>
          <w:iCs/>
        </w:rPr>
        <w:t>Rashodi za nabavu proizvedene dugotrajne imovine (42)</w:t>
      </w:r>
    </w:p>
    <w:p w14:paraId="79BC3F89" w14:textId="7971E5F1" w:rsidR="000F0293" w:rsidRPr="000A3651" w:rsidRDefault="000F0293" w:rsidP="000F0293">
      <w:pPr>
        <w:jc w:val="both"/>
        <w:rPr>
          <w:rFonts w:ascii="Times New Roman" w:hAnsi="Times New Roman" w:cs="Times New Roman"/>
        </w:rPr>
      </w:pPr>
      <w:r w:rsidRPr="000A3651">
        <w:rPr>
          <w:rFonts w:ascii="Times New Roman" w:hAnsi="Times New Roman" w:cs="Times New Roman"/>
        </w:rPr>
        <w:t>Rashodi za nabavu proizvedene dugotrajne imovine se u 202</w:t>
      </w:r>
      <w:r w:rsidR="000A3651" w:rsidRPr="000A3651">
        <w:rPr>
          <w:rFonts w:ascii="Times New Roman" w:hAnsi="Times New Roman" w:cs="Times New Roman"/>
        </w:rPr>
        <w:t>6</w:t>
      </w:r>
      <w:r w:rsidRPr="000A3651">
        <w:rPr>
          <w:rFonts w:ascii="Times New Roman" w:hAnsi="Times New Roman" w:cs="Times New Roman"/>
        </w:rPr>
        <w:t xml:space="preserve">. godini planiraju u iznosu od </w:t>
      </w:r>
      <w:r w:rsidR="000A3651" w:rsidRPr="000A3651">
        <w:rPr>
          <w:rFonts w:ascii="Times New Roman" w:hAnsi="Times New Roman" w:cs="Times New Roman"/>
        </w:rPr>
        <w:t>5</w:t>
      </w:r>
      <w:r w:rsidRPr="000A3651">
        <w:rPr>
          <w:rFonts w:ascii="Times New Roman" w:hAnsi="Times New Roman" w:cs="Times New Roman"/>
        </w:rPr>
        <w:t>.000,00 €, za 202</w:t>
      </w:r>
      <w:r w:rsidR="000A3651" w:rsidRPr="000A3651">
        <w:rPr>
          <w:rFonts w:ascii="Times New Roman" w:hAnsi="Times New Roman" w:cs="Times New Roman"/>
        </w:rPr>
        <w:t>7</w:t>
      </w:r>
      <w:r w:rsidRPr="000A3651">
        <w:rPr>
          <w:rFonts w:ascii="Times New Roman" w:hAnsi="Times New Roman" w:cs="Times New Roman"/>
        </w:rPr>
        <w:t xml:space="preserve">. godinu u iznosu od </w:t>
      </w:r>
      <w:r w:rsidR="000A3651" w:rsidRPr="000A3651">
        <w:rPr>
          <w:rFonts w:ascii="Times New Roman" w:hAnsi="Times New Roman" w:cs="Times New Roman"/>
        </w:rPr>
        <w:t>5.025</w:t>
      </w:r>
      <w:r w:rsidRPr="000A3651">
        <w:rPr>
          <w:rFonts w:ascii="Times New Roman" w:hAnsi="Times New Roman" w:cs="Times New Roman"/>
        </w:rPr>
        <w:t>,00 €, a za 202</w:t>
      </w:r>
      <w:r w:rsidR="000A3651" w:rsidRPr="000A3651">
        <w:rPr>
          <w:rFonts w:ascii="Times New Roman" w:hAnsi="Times New Roman" w:cs="Times New Roman"/>
        </w:rPr>
        <w:t>8</w:t>
      </w:r>
      <w:r w:rsidRPr="000A3651">
        <w:rPr>
          <w:rFonts w:ascii="Times New Roman" w:hAnsi="Times New Roman" w:cs="Times New Roman"/>
        </w:rPr>
        <w:t xml:space="preserve">. godinu u iznosu od </w:t>
      </w:r>
      <w:r w:rsidR="000A3651" w:rsidRPr="000A3651">
        <w:rPr>
          <w:rFonts w:ascii="Times New Roman" w:hAnsi="Times New Roman" w:cs="Times New Roman"/>
        </w:rPr>
        <w:t>5.015,00</w:t>
      </w:r>
      <w:r w:rsidRPr="000A3651">
        <w:rPr>
          <w:rFonts w:ascii="Times New Roman" w:hAnsi="Times New Roman" w:cs="Times New Roman"/>
        </w:rPr>
        <w:t xml:space="preserve"> €.</w:t>
      </w:r>
    </w:p>
    <w:p w14:paraId="2349ADE1" w14:textId="77777777" w:rsidR="0040477D" w:rsidRDefault="0040477D" w:rsidP="00F11E7F">
      <w:pPr>
        <w:jc w:val="both"/>
        <w:rPr>
          <w:rFonts w:ascii="Times New Roman" w:hAnsi="Times New Roman" w:cs="Times New Roman"/>
          <w:b/>
          <w:bCs/>
        </w:rPr>
      </w:pPr>
    </w:p>
    <w:p w14:paraId="0B742302" w14:textId="77777777" w:rsidR="0040477D" w:rsidRDefault="0040477D" w:rsidP="00F11E7F">
      <w:pPr>
        <w:jc w:val="both"/>
        <w:rPr>
          <w:rFonts w:ascii="Times New Roman" w:hAnsi="Times New Roman" w:cs="Times New Roman"/>
          <w:b/>
          <w:bCs/>
        </w:rPr>
      </w:pPr>
    </w:p>
    <w:p w14:paraId="386C19B0" w14:textId="77777777" w:rsidR="0040477D" w:rsidRDefault="0040477D" w:rsidP="00F11E7F">
      <w:pPr>
        <w:jc w:val="both"/>
        <w:rPr>
          <w:rFonts w:ascii="Times New Roman" w:hAnsi="Times New Roman" w:cs="Times New Roman"/>
          <w:b/>
          <w:bCs/>
        </w:rPr>
      </w:pPr>
    </w:p>
    <w:p w14:paraId="0E34D9EC" w14:textId="77777777" w:rsidR="0040477D" w:rsidRDefault="0040477D" w:rsidP="00F11E7F">
      <w:pPr>
        <w:jc w:val="both"/>
        <w:rPr>
          <w:rFonts w:ascii="Times New Roman" w:hAnsi="Times New Roman" w:cs="Times New Roman"/>
          <w:b/>
          <w:bCs/>
        </w:rPr>
      </w:pPr>
    </w:p>
    <w:p w14:paraId="320668CE" w14:textId="77777777" w:rsidR="0040477D" w:rsidRDefault="0040477D" w:rsidP="00F11E7F">
      <w:pPr>
        <w:jc w:val="both"/>
        <w:rPr>
          <w:rFonts w:ascii="Times New Roman" w:hAnsi="Times New Roman" w:cs="Times New Roman"/>
          <w:b/>
          <w:bCs/>
        </w:rPr>
      </w:pPr>
    </w:p>
    <w:p w14:paraId="10E9015E" w14:textId="77777777" w:rsidR="0040477D" w:rsidRDefault="0040477D" w:rsidP="00F11E7F">
      <w:pPr>
        <w:jc w:val="both"/>
        <w:rPr>
          <w:rFonts w:ascii="Times New Roman" w:hAnsi="Times New Roman" w:cs="Times New Roman"/>
          <w:b/>
          <w:bCs/>
        </w:rPr>
      </w:pPr>
    </w:p>
    <w:p w14:paraId="7B6A0284" w14:textId="77777777" w:rsidR="0040477D" w:rsidRDefault="0040477D" w:rsidP="00F11E7F">
      <w:pPr>
        <w:jc w:val="both"/>
        <w:rPr>
          <w:rFonts w:ascii="Times New Roman" w:hAnsi="Times New Roman" w:cs="Times New Roman"/>
          <w:b/>
          <w:bCs/>
        </w:rPr>
      </w:pPr>
    </w:p>
    <w:p w14:paraId="7961614B" w14:textId="77777777" w:rsidR="0040477D" w:rsidRDefault="0040477D" w:rsidP="00F11E7F">
      <w:pPr>
        <w:jc w:val="both"/>
        <w:rPr>
          <w:rFonts w:ascii="Times New Roman" w:hAnsi="Times New Roman" w:cs="Times New Roman"/>
          <w:b/>
          <w:bCs/>
        </w:rPr>
      </w:pPr>
    </w:p>
    <w:p w14:paraId="1EB8AC2F" w14:textId="77777777" w:rsidR="0040477D" w:rsidRDefault="0040477D" w:rsidP="00F11E7F">
      <w:pPr>
        <w:jc w:val="both"/>
        <w:rPr>
          <w:rFonts w:ascii="Times New Roman" w:hAnsi="Times New Roman" w:cs="Times New Roman"/>
          <w:b/>
          <w:bCs/>
        </w:rPr>
      </w:pPr>
    </w:p>
    <w:p w14:paraId="2963260F" w14:textId="77777777" w:rsidR="0040477D" w:rsidRDefault="0040477D" w:rsidP="00F11E7F">
      <w:pPr>
        <w:jc w:val="both"/>
        <w:rPr>
          <w:rFonts w:ascii="Times New Roman" w:hAnsi="Times New Roman" w:cs="Times New Roman"/>
          <w:b/>
          <w:bCs/>
        </w:rPr>
      </w:pPr>
    </w:p>
    <w:p w14:paraId="38EEB688" w14:textId="77777777" w:rsidR="0040477D" w:rsidRDefault="0040477D" w:rsidP="00F11E7F">
      <w:pPr>
        <w:jc w:val="both"/>
        <w:rPr>
          <w:rFonts w:ascii="Times New Roman" w:hAnsi="Times New Roman" w:cs="Times New Roman"/>
          <w:b/>
          <w:bCs/>
        </w:rPr>
      </w:pPr>
    </w:p>
    <w:p w14:paraId="1B995B62" w14:textId="77777777" w:rsidR="0040477D" w:rsidRDefault="0040477D" w:rsidP="00F11E7F">
      <w:pPr>
        <w:jc w:val="both"/>
        <w:rPr>
          <w:rFonts w:ascii="Times New Roman" w:hAnsi="Times New Roman" w:cs="Times New Roman"/>
          <w:b/>
          <w:bCs/>
        </w:rPr>
      </w:pPr>
    </w:p>
    <w:p w14:paraId="519369AA" w14:textId="77777777" w:rsidR="0040477D" w:rsidRDefault="0040477D" w:rsidP="00F11E7F">
      <w:pPr>
        <w:jc w:val="both"/>
        <w:rPr>
          <w:rFonts w:ascii="Times New Roman" w:hAnsi="Times New Roman" w:cs="Times New Roman"/>
          <w:b/>
          <w:bCs/>
        </w:rPr>
      </w:pPr>
    </w:p>
    <w:p w14:paraId="1AAE913A" w14:textId="65538E9F" w:rsidR="0098326C" w:rsidRPr="0040477D" w:rsidRDefault="0098326C" w:rsidP="00F11E7F">
      <w:pPr>
        <w:jc w:val="both"/>
        <w:rPr>
          <w:rFonts w:ascii="Times New Roman" w:hAnsi="Times New Roman" w:cs="Times New Roman"/>
          <w:b/>
          <w:bCs/>
        </w:rPr>
      </w:pPr>
      <w:r w:rsidRPr="0040477D">
        <w:rPr>
          <w:rFonts w:ascii="Times New Roman" w:hAnsi="Times New Roman" w:cs="Times New Roman"/>
          <w:b/>
          <w:bCs/>
        </w:rPr>
        <w:lastRenderedPageBreak/>
        <w:t>3.PRIHODI PREMA IZVORIMA FINANCIRANJA</w:t>
      </w:r>
    </w:p>
    <w:p w14:paraId="2FD06979" w14:textId="5B71116D" w:rsidR="0040477D" w:rsidRPr="00CC173C" w:rsidRDefault="0040477D" w:rsidP="00F11E7F">
      <w:pPr>
        <w:jc w:val="both"/>
        <w:rPr>
          <w:rFonts w:ascii="Times New Roman" w:hAnsi="Times New Roman" w:cs="Times New Roman"/>
        </w:rPr>
      </w:pPr>
      <w:r w:rsidRPr="00CC173C">
        <w:rPr>
          <w:rFonts w:ascii="Times New Roman" w:hAnsi="Times New Roman" w:cs="Times New Roman"/>
        </w:rPr>
        <w:t>Prikaz planiranih prihoda prema izvorima financiranja</w:t>
      </w:r>
    </w:p>
    <w:tbl>
      <w:tblPr>
        <w:tblW w:w="8303" w:type="dxa"/>
        <w:jc w:val="center"/>
        <w:tblCellMar>
          <w:left w:w="0" w:type="dxa"/>
          <w:right w:w="0" w:type="dxa"/>
        </w:tblCellMar>
        <w:tblLook w:val="04A0" w:firstRow="1" w:lastRow="0" w:firstColumn="1" w:lastColumn="0" w:noHBand="0" w:noVBand="1"/>
      </w:tblPr>
      <w:tblGrid>
        <w:gridCol w:w="728"/>
        <w:gridCol w:w="2623"/>
        <w:gridCol w:w="1748"/>
        <w:gridCol w:w="1748"/>
        <w:gridCol w:w="1456"/>
      </w:tblGrid>
      <w:tr w:rsidR="00CC173C" w:rsidRPr="0040477D" w14:paraId="634FE2A4" w14:textId="77777777" w:rsidTr="00CC173C">
        <w:trPr>
          <w:trHeight w:val="732"/>
          <w:jc w:val="center"/>
        </w:trPr>
        <w:tc>
          <w:tcPr>
            <w:tcW w:w="7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1E7B064A" w14:textId="77777777" w:rsidR="0040477D" w:rsidRPr="0040477D" w:rsidRDefault="0040477D" w:rsidP="0040477D">
            <w:pPr>
              <w:spacing w:after="0" w:line="240" w:lineRule="auto"/>
              <w:jc w:val="center"/>
              <w:rPr>
                <w:rFonts w:ascii="Times New Roman" w:hAnsi="Times New Roman" w:cs="Times New Roman"/>
                <w:color w:val="000000"/>
              </w:rPr>
            </w:pPr>
            <w:r w:rsidRPr="0040477D">
              <w:rPr>
                <w:rFonts w:ascii="Times New Roman" w:hAnsi="Times New Roman" w:cs="Times New Roman"/>
                <w:color w:val="000000"/>
              </w:rPr>
              <w:t>Izvor</w:t>
            </w:r>
          </w:p>
        </w:tc>
        <w:tc>
          <w:tcPr>
            <w:tcW w:w="2623"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70AD138E" w14:textId="77777777" w:rsidR="0040477D" w:rsidRPr="0040477D" w:rsidRDefault="0040477D" w:rsidP="0040477D">
            <w:pPr>
              <w:spacing w:after="0" w:line="240" w:lineRule="auto"/>
              <w:jc w:val="center"/>
              <w:rPr>
                <w:rFonts w:ascii="Times New Roman" w:hAnsi="Times New Roman" w:cs="Times New Roman"/>
                <w:color w:val="000000"/>
              </w:rPr>
            </w:pPr>
            <w:r w:rsidRPr="0040477D">
              <w:rPr>
                <w:rFonts w:ascii="Times New Roman" w:hAnsi="Times New Roman" w:cs="Times New Roman"/>
                <w:color w:val="000000"/>
              </w:rPr>
              <w:t>Naziv izvora</w:t>
            </w:r>
          </w:p>
        </w:tc>
        <w:tc>
          <w:tcPr>
            <w:tcW w:w="1748"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3AD42426" w14:textId="77777777" w:rsidR="0040477D" w:rsidRPr="0040477D" w:rsidRDefault="0040477D" w:rsidP="0040477D">
            <w:pPr>
              <w:spacing w:after="0" w:line="240" w:lineRule="auto"/>
              <w:jc w:val="center"/>
              <w:rPr>
                <w:rFonts w:ascii="Times New Roman" w:hAnsi="Times New Roman" w:cs="Times New Roman"/>
                <w:color w:val="000000"/>
              </w:rPr>
            </w:pPr>
            <w:r w:rsidRPr="0040477D">
              <w:rPr>
                <w:rFonts w:ascii="Times New Roman" w:hAnsi="Times New Roman" w:cs="Times New Roman"/>
                <w:color w:val="000000"/>
              </w:rPr>
              <w:t>Plan</w:t>
            </w:r>
            <w:r w:rsidRPr="0040477D">
              <w:rPr>
                <w:rFonts w:ascii="Times New Roman" w:hAnsi="Times New Roman" w:cs="Times New Roman"/>
                <w:color w:val="000000"/>
              </w:rPr>
              <w:br/>
            </w:r>
            <w:r w:rsidRPr="0040477D">
              <w:rPr>
                <w:rFonts w:ascii="Times New Roman" w:hAnsi="Times New Roman" w:cs="Times New Roman"/>
                <w:color w:val="000000"/>
              </w:rPr>
              <w:br/>
              <w:t>2026</w:t>
            </w:r>
          </w:p>
        </w:tc>
        <w:tc>
          <w:tcPr>
            <w:tcW w:w="1748"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777B9F7E" w14:textId="77777777" w:rsidR="0040477D" w:rsidRPr="0040477D" w:rsidRDefault="0040477D" w:rsidP="0040477D">
            <w:pPr>
              <w:spacing w:after="0" w:line="240" w:lineRule="auto"/>
              <w:jc w:val="center"/>
              <w:rPr>
                <w:rFonts w:ascii="Times New Roman" w:hAnsi="Times New Roman" w:cs="Times New Roman"/>
                <w:color w:val="000000"/>
              </w:rPr>
            </w:pPr>
            <w:r w:rsidRPr="0040477D">
              <w:rPr>
                <w:rFonts w:ascii="Times New Roman" w:hAnsi="Times New Roman" w:cs="Times New Roman"/>
                <w:color w:val="000000"/>
              </w:rPr>
              <w:t>Projekcija</w:t>
            </w:r>
            <w:r w:rsidRPr="0040477D">
              <w:rPr>
                <w:rFonts w:ascii="Times New Roman" w:hAnsi="Times New Roman" w:cs="Times New Roman"/>
                <w:color w:val="000000"/>
              </w:rPr>
              <w:br/>
            </w:r>
            <w:r w:rsidRPr="0040477D">
              <w:rPr>
                <w:rFonts w:ascii="Times New Roman" w:hAnsi="Times New Roman" w:cs="Times New Roman"/>
                <w:color w:val="000000"/>
              </w:rPr>
              <w:br/>
              <w:t>2027</w:t>
            </w:r>
          </w:p>
        </w:tc>
        <w:tc>
          <w:tcPr>
            <w:tcW w:w="1456"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5CA28EDF" w14:textId="77777777" w:rsidR="0040477D" w:rsidRPr="0040477D" w:rsidRDefault="0040477D" w:rsidP="0040477D">
            <w:pPr>
              <w:spacing w:after="0" w:line="240" w:lineRule="auto"/>
              <w:jc w:val="center"/>
              <w:rPr>
                <w:rFonts w:ascii="Times New Roman" w:hAnsi="Times New Roman" w:cs="Times New Roman"/>
                <w:color w:val="000000"/>
              </w:rPr>
            </w:pPr>
            <w:r w:rsidRPr="0040477D">
              <w:rPr>
                <w:rFonts w:ascii="Times New Roman" w:hAnsi="Times New Roman" w:cs="Times New Roman"/>
                <w:color w:val="000000"/>
              </w:rPr>
              <w:t>Projekcija</w:t>
            </w:r>
            <w:r w:rsidRPr="0040477D">
              <w:rPr>
                <w:rFonts w:ascii="Times New Roman" w:hAnsi="Times New Roman" w:cs="Times New Roman"/>
                <w:color w:val="000000"/>
              </w:rPr>
              <w:br/>
            </w:r>
            <w:r w:rsidRPr="0040477D">
              <w:rPr>
                <w:rFonts w:ascii="Times New Roman" w:hAnsi="Times New Roman" w:cs="Times New Roman"/>
                <w:color w:val="000000"/>
              </w:rPr>
              <w:br/>
              <w:t>2028</w:t>
            </w:r>
          </w:p>
        </w:tc>
      </w:tr>
      <w:tr w:rsidR="00CC173C" w:rsidRPr="0040477D" w14:paraId="2C20979A"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AB6A16C"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1</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B5B58AB"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Opći prihodi i primici</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6566F3"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124.436,80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F2B2F0D"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125.058,98</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6B8D717"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124.810,11</w:t>
            </w:r>
          </w:p>
        </w:tc>
      </w:tr>
      <w:tr w:rsidR="00CC173C" w:rsidRPr="0040477D" w14:paraId="2292E2D1"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964A75D"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11</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575925F"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Opći prihodi i primici</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A7D1C75"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124.436,80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B97518"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125.058,98</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CDE33A"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124.810,11</w:t>
            </w:r>
          </w:p>
        </w:tc>
      </w:tr>
      <w:tr w:rsidR="00CC173C" w:rsidRPr="0040477D" w14:paraId="27BDBF4F"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142EFC"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4</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95B6931"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Prihodi za posebne namjene</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DF4928"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84.000,00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B063A87"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84.420,00</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9003352"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84.252,00</w:t>
            </w:r>
          </w:p>
        </w:tc>
      </w:tr>
      <w:tr w:rsidR="00CC173C" w:rsidRPr="0040477D" w14:paraId="4BFFAC99"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5611078"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43</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C18C1B"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Ostali prihodi za posebne namjene</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728D0B6"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84.000,00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3DB94FB"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84.420,00</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9EF4A3B"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84.252,00</w:t>
            </w:r>
          </w:p>
        </w:tc>
      </w:tr>
      <w:tr w:rsidR="00CC173C" w:rsidRPr="0040477D" w14:paraId="0C35154B"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A8D4A64"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5</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96BABE2"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Pomoći</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ADB082"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300.000,00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C590F91"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301.500,00</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FB70B30"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300.900,00</w:t>
            </w:r>
          </w:p>
        </w:tc>
      </w:tr>
      <w:tr w:rsidR="00CC173C" w:rsidRPr="0040477D" w14:paraId="7B6E79C6" w14:textId="77777777" w:rsidTr="00CC173C">
        <w:trPr>
          <w:trHeight w:val="313"/>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B7EA474"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50</w:t>
            </w: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477D78B" w14:textId="77777777" w:rsidR="0040477D" w:rsidRPr="0040477D" w:rsidRDefault="0040477D" w:rsidP="0040477D">
            <w:pPr>
              <w:spacing w:after="0" w:line="240" w:lineRule="auto"/>
              <w:rPr>
                <w:rFonts w:ascii="Times New Roman" w:hAnsi="Times New Roman" w:cs="Times New Roman"/>
                <w:color w:val="000000"/>
              </w:rPr>
            </w:pPr>
            <w:r w:rsidRPr="0040477D">
              <w:rPr>
                <w:rFonts w:ascii="Times New Roman" w:hAnsi="Times New Roman" w:cs="Times New Roman"/>
                <w:color w:val="000000"/>
              </w:rPr>
              <w:t>Pomoći</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494F4CB"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300.000,00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17FEEFB"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301.500,00</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3FFE7DB" w14:textId="77777777" w:rsidR="0040477D" w:rsidRPr="0040477D" w:rsidRDefault="0040477D" w:rsidP="0040477D">
            <w:pPr>
              <w:spacing w:after="0" w:line="240" w:lineRule="auto"/>
              <w:jc w:val="right"/>
              <w:rPr>
                <w:rFonts w:ascii="Times New Roman" w:hAnsi="Times New Roman" w:cs="Times New Roman"/>
                <w:color w:val="000000"/>
              </w:rPr>
            </w:pPr>
            <w:r w:rsidRPr="0040477D">
              <w:rPr>
                <w:rFonts w:ascii="Times New Roman" w:hAnsi="Times New Roman" w:cs="Times New Roman"/>
                <w:color w:val="000000"/>
              </w:rPr>
              <w:t>300.900,00</w:t>
            </w:r>
          </w:p>
        </w:tc>
      </w:tr>
      <w:tr w:rsidR="00CC173C" w:rsidRPr="0040477D" w14:paraId="55DCBD13" w14:textId="77777777" w:rsidTr="00CC173C">
        <w:trPr>
          <w:trHeight w:val="520"/>
          <w:jc w:val="center"/>
        </w:trPr>
        <w:tc>
          <w:tcPr>
            <w:tcW w:w="72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8428A21" w14:textId="77777777" w:rsidR="0040477D" w:rsidRPr="0040477D" w:rsidRDefault="0040477D" w:rsidP="0040477D">
            <w:pPr>
              <w:spacing w:after="0" w:line="240" w:lineRule="auto"/>
              <w:rPr>
                <w:rFonts w:ascii="Times New Roman" w:hAnsi="Times New Roman" w:cs="Times New Roman"/>
                <w:color w:val="000000"/>
              </w:rPr>
            </w:pPr>
          </w:p>
        </w:tc>
        <w:tc>
          <w:tcPr>
            <w:tcW w:w="262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BB9EEBB" w14:textId="77777777" w:rsidR="0040477D" w:rsidRPr="0040477D" w:rsidRDefault="0040477D" w:rsidP="0040477D">
            <w:pPr>
              <w:spacing w:after="0" w:line="240" w:lineRule="auto"/>
              <w:rPr>
                <w:rFonts w:ascii="Times New Roman" w:hAnsi="Times New Roman" w:cs="Times New Roman"/>
                <w:b/>
                <w:bCs/>
                <w:color w:val="000000"/>
              </w:rPr>
            </w:pPr>
            <w:r w:rsidRPr="0040477D">
              <w:rPr>
                <w:rFonts w:ascii="Times New Roman" w:hAnsi="Times New Roman" w:cs="Times New Roman"/>
                <w:b/>
                <w:bCs/>
                <w:color w:val="000000"/>
              </w:rPr>
              <w:t> UKUPNO</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7082E22"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508.436,80</w:t>
            </w:r>
          </w:p>
        </w:tc>
        <w:tc>
          <w:tcPr>
            <w:tcW w:w="174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DEC305"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510.978,98</w:t>
            </w:r>
          </w:p>
        </w:tc>
        <w:tc>
          <w:tcPr>
            <w:tcW w:w="145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FEC433F" w14:textId="77777777" w:rsidR="0040477D" w:rsidRPr="0040477D" w:rsidRDefault="0040477D" w:rsidP="0040477D">
            <w:pPr>
              <w:spacing w:after="0" w:line="240" w:lineRule="auto"/>
              <w:jc w:val="right"/>
              <w:rPr>
                <w:rFonts w:ascii="Times New Roman" w:hAnsi="Times New Roman" w:cs="Times New Roman"/>
                <w:b/>
                <w:bCs/>
                <w:color w:val="000000"/>
              </w:rPr>
            </w:pPr>
            <w:r w:rsidRPr="0040477D">
              <w:rPr>
                <w:rFonts w:ascii="Times New Roman" w:hAnsi="Times New Roman" w:cs="Times New Roman"/>
                <w:b/>
                <w:bCs/>
                <w:color w:val="000000"/>
              </w:rPr>
              <w:t>509.962,11</w:t>
            </w:r>
          </w:p>
        </w:tc>
      </w:tr>
    </w:tbl>
    <w:p w14:paraId="65A71EA7" w14:textId="77777777" w:rsidR="0040477D" w:rsidRPr="000929B0" w:rsidRDefault="0040477D" w:rsidP="00F11E7F">
      <w:pPr>
        <w:jc w:val="both"/>
        <w:rPr>
          <w:rFonts w:ascii="Times New Roman" w:hAnsi="Times New Roman" w:cs="Times New Roman"/>
          <w:b/>
          <w:bCs/>
          <w:color w:val="EE0000"/>
        </w:rPr>
      </w:pPr>
    </w:p>
    <w:p w14:paraId="60974F5F" w14:textId="2E7F99D4" w:rsidR="0098326C" w:rsidRPr="00CC173C" w:rsidRDefault="0098326C" w:rsidP="00F11E7F">
      <w:pPr>
        <w:jc w:val="both"/>
        <w:rPr>
          <w:rFonts w:ascii="Times New Roman" w:hAnsi="Times New Roman" w:cs="Times New Roman"/>
          <w:b/>
          <w:bCs/>
        </w:rPr>
      </w:pPr>
      <w:r w:rsidRPr="00CC173C">
        <w:rPr>
          <w:rFonts w:ascii="Times New Roman" w:hAnsi="Times New Roman" w:cs="Times New Roman"/>
          <w:b/>
          <w:bCs/>
        </w:rPr>
        <w:t>4. RASHODI PREMA IZVORIMA FINANCIRANJA</w:t>
      </w:r>
    </w:p>
    <w:p w14:paraId="60FD733E" w14:textId="29E9B871" w:rsidR="0040477D" w:rsidRDefault="00CC173C" w:rsidP="00F11E7F">
      <w:pPr>
        <w:jc w:val="both"/>
        <w:rPr>
          <w:rFonts w:ascii="Times New Roman" w:hAnsi="Times New Roman" w:cs="Times New Roman"/>
        </w:rPr>
      </w:pPr>
      <w:r w:rsidRPr="00CC173C">
        <w:rPr>
          <w:rFonts w:ascii="Times New Roman" w:hAnsi="Times New Roman" w:cs="Times New Roman"/>
        </w:rPr>
        <w:t>Prikaz planiranih rashoda prema izvorima financiranja</w:t>
      </w:r>
    </w:p>
    <w:tbl>
      <w:tblPr>
        <w:tblW w:w="8495" w:type="dxa"/>
        <w:jc w:val="center"/>
        <w:tblCellMar>
          <w:left w:w="0" w:type="dxa"/>
          <w:right w:w="0" w:type="dxa"/>
        </w:tblCellMar>
        <w:tblLook w:val="04A0" w:firstRow="1" w:lastRow="0" w:firstColumn="1" w:lastColumn="0" w:noHBand="0" w:noVBand="1"/>
      </w:tblPr>
      <w:tblGrid>
        <w:gridCol w:w="696"/>
        <w:gridCol w:w="2565"/>
        <w:gridCol w:w="1613"/>
        <w:gridCol w:w="1810"/>
        <w:gridCol w:w="1811"/>
      </w:tblGrid>
      <w:tr w:rsidR="00CC173C" w:rsidRPr="00CC173C" w14:paraId="58021CFD" w14:textId="77777777" w:rsidTr="00CC173C">
        <w:trPr>
          <w:trHeight w:val="292"/>
          <w:jc w:val="center"/>
        </w:trPr>
        <w:tc>
          <w:tcPr>
            <w:tcW w:w="696" w:type="dxa"/>
            <w:tcBorders>
              <w:top w:val="nil"/>
              <w:left w:val="nil"/>
              <w:bottom w:val="nil"/>
              <w:right w:val="nil"/>
            </w:tcBorders>
            <w:noWrap/>
            <w:tcMar>
              <w:top w:w="15" w:type="dxa"/>
              <w:left w:w="15" w:type="dxa"/>
              <w:bottom w:w="0" w:type="dxa"/>
              <w:right w:w="15" w:type="dxa"/>
            </w:tcMar>
            <w:vAlign w:val="bottom"/>
            <w:hideMark/>
          </w:tcPr>
          <w:p w14:paraId="35568B14" w14:textId="77777777" w:rsidR="00CC173C" w:rsidRPr="00CC173C" w:rsidRDefault="00CC173C" w:rsidP="00CC173C">
            <w:pPr>
              <w:spacing w:after="0" w:line="240" w:lineRule="auto"/>
              <w:rPr>
                <w:rFonts w:ascii="Calibri" w:hAnsi="Calibri" w:cs="Calibri"/>
                <w:color w:val="000000"/>
                <w:sz w:val="28"/>
                <w:szCs w:val="28"/>
              </w:rPr>
            </w:pPr>
          </w:p>
        </w:tc>
        <w:tc>
          <w:tcPr>
            <w:tcW w:w="2565" w:type="dxa"/>
            <w:tcBorders>
              <w:top w:val="nil"/>
              <w:left w:val="nil"/>
              <w:bottom w:val="nil"/>
              <w:right w:val="nil"/>
            </w:tcBorders>
            <w:noWrap/>
            <w:tcMar>
              <w:top w:w="15" w:type="dxa"/>
              <w:left w:w="15" w:type="dxa"/>
              <w:bottom w:w="0" w:type="dxa"/>
              <w:right w:w="15" w:type="dxa"/>
            </w:tcMar>
            <w:vAlign w:val="bottom"/>
            <w:hideMark/>
          </w:tcPr>
          <w:p w14:paraId="54224885" w14:textId="77777777" w:rsidR="00CC173C" w:rsidRPr="00CC173C" w:rsidRDefault="00CC173C" w:rsidP="00CC173C">
            <w:pPr>
              <w:spacing w:after="0" w:line="240" w:lineRule="auto"/>
              <w:rPr>
                <w:sz w:val="20"/>
                <w:szCs w:val="20"/>
              </w:rPr>
            </w:pPr>
          </w:p>
        </w:tc>
        <w:tc>
          <w:tcPr>
            <w:tcW w:w="1613" w:type="dxa"/>
            <w:tcBorders>
              <w:top w:val="nil"/>
              <w:left w:val="nil"/>
              <w:bottom w:val="nil"/>
              <w:right w:val="nil"/>
            </w:tcBorders>
            <w:noWrap/>
            <w:tcMar>
              <w:top w:w="15" w:type="dxa"/>
              <w:left w:w="15" w:type="dxa"/>
              <w:bottom w:w="0" w:type="dxa"/>
              <w:right w:w="15" w:type="dxa"/>
            </w:tcMar>
            <w:vAlign w:val="bottom"/>
            <w:hideMark/>
          </w:tcPr>
          <w:p w14:paraId="4244F061" w14:textId="77777777" w:rsidR="00CC173C" w:rsidRPr="00CC173C" w:rsidRDefault="00CC173C" w:rsidP="00CC173C">
            <w:pPr>
              <w:spacing w:after="0" w:line="240" w:lineRule="auto"/>
              <w:rPr>
                <w:sz w:val="20"/>
                <w:szCs w:val="20"/>
              </w:rPr>
            </w:pPr>
          </w:p>
        </w:tc>
        <w:tc>
          <w:tcPr>
            <w:tcW w:w="1810" w:type="dxa"/>
            <w:tcBorders>
              <w:top w:val="nil"/>
              <w:left w:val="nil"/>
              <w:bottom w:val="nil"/>
              <w:right w:val="nil"/>
            </w:tcBorders>
            <w:noWrap/>
            <w:tcMar>
              <w:top w:w="15" w:type="dxa"/>
              <w:left w:w="15" w:type="dxa"/>
              <w:bottom w:w="0" w:type="dxa"/>
              <w:right w:w="15" w:type="dxa"/>
            </w:tcMar>
            <w:vAlign w:val="bottom"/>
            <w:hideMark/>
          </w:tcPr>
          <w:p w14:paraId="69C69FD0" w14:textId="77777777" w:rsidR="00CC173C" w:rsidRPr="00CC173C" w:rsidRDefault="00CC173C" w:rsidP="00CC173C">
            <w:pPr>
              <w:spacing w:after="0" w:line="240" w:lineRule="auto"/>
              <w:jc w:val="right"/>
              <w:rPr>
                <w:sz w:val="20"/>
                <w:szCs w:val="20"/>
              </w:rPr>
            </w:pPr>
          </w:p>
        </w:tc>
        <w:tc>
          <w:tcPr>
            <w:tcW w:w="1811" w:type="dxa"/>
            <w:tcBorders>
              <w:top w:val="nil"/>
              <w:left w:val="nil"/>
              <w:bottom w:val="nil"/>
              <w:right w:val="nil"/>
            </w:tcBorders>
            <w:noWrap/>
            <w:tcMar>
              <w:top w:w="15" w:type="dxa"/>
              <w:left w:w="15" w:type="dxa"/>
              <w:bottom w:w="0" w:type="dxa"/>
              <w:right w:w="15" w:type="dxa"/>
            </w:tcMar>
            <w:vAlign w:val="bottom"/>
            <w:hideMark/>
          </w:tcPr>
          <w:p w14:paraId="03EDE1F5" w14:textId="77777777" w:rsidR="00CC173C" w:rsidRPr="00CC173C" w:rsidRDefault="00CC173C" w:rsidP="00CC173C">
            <w:pPr>
              <w:spacing w:after="0" w:line="240" w:lineRule="auto"/>
              <w:jc w:val="right"/>
              <w:rPr>
                <w:sz w:val="20"/>
                <w:szCs w:val="20"/>
              </w:rPr>
            </w:pPr>
          </w:p>
        </w:tc>
      </w:tr>
      <w:tr w:rsidR="00CC173C" w:rsidRPr="00CC173C" w14:paraId="3BAABDC9" w14:textId="77777777" w:rsidTr="00CC173C">
        <w:trPr>
          <w:trHeight w:val="684"/>
          <w:jc w:val="center"/>
        </w:trPr>
        <w:tc>
          <w:tcPr>
            <w:tcW w:w="69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641EFD76" w14:textId="77777777" w:rsidR="00CC173C" w:rsidRPr="00CC173C" w:rsidRDefault="00CC173C" w:rsidP="00CC173C">
            <w:pPr>
              <w:spacing w:after="0" w:line="240" w:lineRule="auto"/>
              <w:jc w:val="center"/>
              <w:rPr>
                <w:rFonts w:ascii="Times New Roman" w:hAnsi="Times New Roman" w:cs="Times New Roman"/>
                <w:color w:val="000000"/>
              </w:rPr>
            </w:pPr>
            <w:r w:rsidRPr="00CC173C">
              <w:rPr>
                <w:rFonts w:ascii="Times New Roman" w:hAnsi="Times New Roman" w:cs="Times New Roman"/>
                <w:color w:val="000000"/>
              </w:rPr>
              <w:t>Izvor</w:t>
            </w:r>
          </w:p>
        </w:tc>
        <w:tc>
          <w:tcPr>
            <w:tcW w:w="2565"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13EE72C2" w14:textId="77777777" w:rsidR="00CC173C" w:rsidRPr="00CC173C" w:rsidRDefault="00CC173C" w:rsidP="00CC173C">
            <w:pPr>
              <w:spacing w:after="0" w:line="240" w:lineRule="auto"/>
              <w:jc w:val="center"/>
              <w:rPr>
                <w:rFonts w:ascii="Times New Roman" w:hAnsi="Times New Roman" w:cs="Times New Roman"/>
                <w:color w:val="000000"/>
              </w:rPr>
            </w:pPr>
            <w:r w:rsidRPr="00CC173C">
              <w:rPr>
                <w:rFonts w:ascii="Times New Roman" w:hAnsi="Times New Roman" w:cs="Times New Roman"/>
                <w:color w:val="000000"/>
              </w:rPr>
              <w:t>Naziv izvora</w:t>
            </w:r>
          </w:p>
        </w:tc>
        <w:tc>
          <w:tcPr>
            <w:tcW w:w="1613"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3DB53C9E" w14:textId="77777777" w:rsidR="00CC173C" w:rsidRPr="00CC173C" w:rsidRDefault="00CC173C" w:rsidP="00CC173C">
            <w:pPr>
              <w:spacing w:after="0" w:line="240" w:lineRule="auto"/>
              <w:jc w:val="center"/>
              <w:rPr>
                <w:rFonts w:ascii="Times New Roman" w:hAnsi="Times New Roman" w:cs="Times New Roman"/>
                <w:color w:val="000000"/>
              </w:rPr>
            </w:pPr>
            <w:r w:rsidRPr="00CC173C">
              <w:rPr>
                <w:rFonts w:ascii="Times New Roman" w:hAnsi="Times New Roman" w:cs="Times New Roman"/>
                <w:color w:val="000000"/>
              </w:rPr>
              <w:t>Plan</w:t>
            </w:r>
            <w:r w:rsidRPr="00CC173C">
              <w:rPr>
                <w:rFonts w:ascii="Times New Roman" w:hAnsi="Times New Roman" w:cs="Times New Roman"/>
                <w:color w:val="000000"/>
              </w:rPr>
              <w:br/>
            </w:r>
            <w:r w:rsidRPr="00CC173C">
              <w:rPr>
                <w:rFonts w:ascii="Times New Roman" w:hAnsi="Times New Roman" w:cs="Times New Roman"/>
                <w:color w:val="000000"/>
              </w:rPr>
              <w:br/>
              <w:t>2026</w:t>
            </w:r>
          </w:p>
        </w:tc>
        <w:tc>
          <w:tcPr>
            <w:tcW w:w="1810"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6CE33F74" w14:textId="77777777" w:rsidR="00CC173C" w:rsidRPr="00CC173C" w:rsidRDefault="00CC173C" w:rsidP="00CC173C">
            <w:pPr>
              <w:spacing w:after="0" w:line="240" w:lineRule="auto"/>
              <w:jc w:val="center"/>
              <w:rPr>
                <w:rFonts w:ascii="Times New Roman" w:hAnsi="Times New Roman" w:cs="Times New Roman"/>
                <w:color w:val="000000"/>
              </w:rPr>
            </w:pPr>
            <w:r w:rsidRPr="00CC173C">
              <w:rPr>
                <w:rFonts w:ascii="Times New Roman" w:hAnsi="Times New Roman" w:cs="Times New Roman"/>
                <w:color w:val="000000"/>
              </w:rPr>
              <w:t>Projekcija</w:t>
            </w:r>
            <w:r w:rsidRPr="00CC173C">
              <w:rPr>
                <w:rFonts w:ascii="Times New Roman" w:hAnsi="Times New Roman" w:cs="Times New Roman"/>
                <w:color w:val="000000"/>
              </w:rPr>
              <w:br/>
            </w:r>
            <w:r w:rsidRPr="00CC173C">
              <w:rPr>
                <w:rFonts w:ascii="Times New Roman" w:hAnsi="Times New Roman" w:cs="Times New Roman"/>
                <w:color w:val="000000"/>
              </w:rPr>
              <w:br/>
              <w:t>2027</w:t>
            </w:r>
          </w:p>
        </w:tc>
        <w:tc>
          <w:tcPr>
            <w:tcW w:w="1811"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65063EF9" w14:textId="77777777" w:rsidR="00CC173C" w:rsidRPr="00CC173C" w:rsidRDefault="00CC173C" w:rsidP="00CC173C">
            <w:pPr>
              <w:spacing w:after="0" w:line="240" w:lineRule="auto"/>
              <w:jc w:val="center"/>
              <w:rPr>
                <w:rFonts w:ascii="Times New Roman" w:hAnsi="Times New Roman" w:cs="Times New Roman"/>
                <w:color w:val="000000"/>
              </w:rPr>
            </w:pPr>
            <w:r w:rsidRPr="00CC173C">
              <w:rPr>
                <w:rFonts w:ascii="Times New Roman" w:hAnsi="Times New Roman" w:cs="Times New Roman"/>
                <w:color w:val="000000"/>
              </w:rPr>
              <w:t>Projekcija</w:t>
            </w:r>
            <w:r w:rsidRPr="00CC173C">
              <w:rPr>
                <w:rFonts w:ascii="Times New Roman" w:hAnsi="Times New Roman" w:cs="Times New Roman"/>
                <w:color w:val="000000"/>
              </w:rPr>
              <w:br/>
            </w:r>
            <w:r w:rsidRPr="00CC173C">
              <w:rPr>
                <w:rFonts w:ascii="Times New Roman" w:hAnsi="Times New Roman" w:cs="Times New Roman"/>
                <w:color w:val="000000"/>
              </w:rPr>
              <w:br/>
              <w:t>2028</w:t>
            </w:r>
          </w:p>
        </w:tc>
      </w:tr>
      <w:tr w:rsidR="00CC173C" w:rsidRPr="00CC173C" w14:paraId="60CF1B9E"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03F8E01"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1</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3788DE"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Opći prihodi i primici</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A8A7196"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94.436,80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C343F29"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125.058,98</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B680685"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124.810,11</w:t>
            </w:r>
          </w:p>
        </w:tc>
      </w:tr>
      <w:tr w:rsidR="00CC173C" w:rsidRPr="00CC173C" w14:paraId="26058C2E"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4636D9E"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11</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5710B7B"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Opći prihodi i primici</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CD259A9"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94.436,80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CC65220"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125.058,98</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F499C7F"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124.810,11</w:t>
            </w:r>
          </w:p>
        </w:tc>
      </w:tr>
      <w:tr w:rsidR="00CC173C" w:rsidRPr="00CC173C" w14:paraId="56A9021A"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DDF8499"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4</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2EEAACA"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Prihodi za posebne namjene</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91ACC9E"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84.000,00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4289CF1"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84.420,00</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519B7B2"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84.252,00</w:t>
            </w:r>
          </w:p>
        </w:tc>
      </w:tr>
      <w:tr w:rsidR="00CC173C" w:rsidRPr="00CC173C" w14:paraId="603ADEF3"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CC28281"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43</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D154749"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Ostali prihodi za posebne namjene</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45C8CBD"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84.000,00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D902AF8"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84.420,00</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ECD2CC2"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84.252,00</w:t>
            </w:r>
          </w:p>
        </w:tc>
      </w:tr>
      <w:tr w:rsidR="00CC173C" w:rsidRPr="00CC173C" w14:paraId="018F1EE5"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D87ED43"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5</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2A60D23"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Pomoći</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52E3D6"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300.000,00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1FB66C6"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301.500,00</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4A2B88F"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300.900,00</w:t>
            </w:r>
          </w:p>
        </w:tc>
      </w:tr>
      <w:tr w:rsidR="00CC173C" w:rsidRPr="00CC173C" w14:paraId="4C363037" w14:textId="77777777" w:rsidTr="00CC173C">
        <w:trPr>
          <w:trHeight w:val="292"/>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AA0DB9B"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50</w:t>
            </w: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815ADCA" w14:textId="77777777" w:rsidR="00CC173C" w:rsidRPr="00CC173C" w:rsidRDefault="00CC173C" w:rsidP="00CC173C">
            <w:pPr>
              <w:spacing w:after="0" w:line="240" w:lineRule="auto"/>
              <w:rPr>
                <w:rFonts w:ascii="Times New Roman" w:hAnsi="Times New Roman" w:cs="Times New Roman"/>
                <w:color w:val="000000"/>
              </w:rPr>
            </w:pPr>
            <w:r w:rsidRPr="00CC173C">
              <w:rPr>
                <w:rFonts w:ascii="Times New Roman" w:hAnsi="Times New Roman" w:cs="Times New Roman"/>
                <w:color w:val="000000"/>
              </w:rPr>
              <w:t>Pomoći</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2B8F394"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300.000,00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C653C65"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301.500,00</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2CAE168" w14:textId="77777777" w:rsidR="00CC173C" w:rsidRPr="00CC173C" w:rsidRDefault="00CC173C" w:rsidP="00CC173C">
            <w:pPr>
              <w:spacing w:after="0" w:line="240" w:lineRule="auto"/>
              <w:jc w:val="right"/>
              <w:rPr>
                <w:rFonts w:ascii="Times New Roman" w:hAnsi="Times New Roman" w:cs="Times New Roman"/>
                <w:color w:val="000000"/>
              </w:rPr>
            </w:pPr>
            <w:r w:rsidRPr="00CC173C">
              <w:rPr>
                <w:rFonts w:ascii="Times New Roman" w:hAnsi="Times New Roman" w:cs="Times New Roman"/>
                <w:color w:val="000000"/>
              </w:rPr>
              <w:t>300.900,00</w:t>
            </w:r>
          </w:p>
        </w:tc>
      </w:tr>
      <w:tr w:rsidR="00CC173C" w:rsidRPr="00CC173C" w14:paraId="17E07B0F" w14:textId="77777777" w:rsidTr="00CC173C">
        <w:trPr>
          <w:trHeight w:val="486"/>
          <w:jc w:val="center"/>
        </w:trPr>
        <w:tc>
          <w:tcPr>
            <w:tcW w:w="696"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5E49B3A" w14:textId="77777777" w:rsidR="00CC173C" w:rsidRPr="00CC173C" w:rsidRDefault="00CC173C" w:rsidP="00CC173C">
            <w:pPr>
              <w:spacing w:after="0" w:line="240" w:lineRule="auto"/>
              <w:rPr>
                <w:rFonts w:ascii="Times New Roman" w:hAnsi="Times New Roman" w:cs="Times New Roman"/>
                <w:color w:val="000000"/>
              </w:rPr>
            </w:pPr>
          </w:p>
        </w:tc>
        <w:tc>
          <w:tcPr>
            <w:tcW w:w="256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E23D377" w14:textId="77777777" w:rsidR="00CC173C" w:rsidRPr="00CC173C" w:rsidRDefault="00CC173C" w:rsidP="00CC173C">
            <w:pPr>
              <w:spacing w:after="0" w:line="240" w:lineRule="auto"/>
              <w:rPr>
                <w:rFonts w:ascii="Times New Roman" w:hAnsi="Times New Roman" w:cs="Times New Roman"/>
                <w:b/>
                <w:bCs/>
                <w:color w:val="000000"/>
              </w:rPr>
            </w:pPr>
            <w:r w:rsidRPr="00CC173C">
              <w:rPr>
                <w:rFonts w:ascii="Times New Roman" w:hAnsi="Times New Roman" w:cs="Times New Roman"/>
                <w:b/>
                <w:bCs/>
                <w:color w:val="000000"/>
              </w:rPr>
              <w:t> UKUPNO</w:t>
            </w:r>
          </w:p>
        </w:tc>
        <w:tc>
          <w:tcPr>
            <w:tcW w:w="161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F745C6F"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478.436,80</w:t>
            </w:r>
          </w:p>
        </w:tc>
        <w:tc>
          <w:tcPr>
            <w:tcW w:w="181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E0B1738"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510.978,98</w:t>
            </w:r>
          </w:p>
        </w:tc>
        <w:tc>
          <w:tcPr>
            <w:tcW w:w="181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A8693C9" w14:textId="77777777" w:rsidR="00CC173C" w:rsidRPr="00CC173C" w:rsidRDefault="00CC173C" w:rsidP="00CC173C">
            <w:pPr>
              <w:spacing w:after="0" w:line="240" w:lineRule="auto"/>
              <w:jc w:val="right"/>
              <w:rPr>
                <w:rFonts w:ascii="Times New Roman" w:hAnsi="Times New Roman" w:cs="Times New Roman"/>
                <w:b/>
                <w:bCs/>
                <w:color w:val="000000"/>
              </w:rPr>
            </w:pPr>
            <w:r w:rsidRPr="00CC173C">
              <w:rPr>
                <w:rFonts w:ascii="Times New Roman" w:hAnsi="Times New Roman" w:cs="Times New Roman"/>
                <w:b/>
                <w:bCs/>
                <w:color w:val="000000"/>
              </w:rPr>
              <w:t>509.962,11</w:t>
            </w:r>
          </w:p>
        </w:tc>
      </w:tr>
    </w:tbl>
    <w:p w14:paraId="1B83599A" w14:textId="77777777" w:rsidR="00CC173C" w:rsidRDefault="00CC173C" w:rsidP="00F11E7F">
      <w:pPr>
        <w:jc w:val="both"/>
        <w:rPr>
          <w:rFonts w:ascii="Times New Roman" w:hAnsi="Times New Roman" w:cs="Times New Roman"/>
        </w:rPr>
      </w:pPr>
    </w:p>
    <w:p w14:paraId="2D037A58" w14:textId="77777777" w:rsidR="00CC173C" w:rsidRDefault="00CC173C" w:rsidP="00F11E7F">
      <w:pPr>
        <w:jc w:val="both"/>
        <w:rPr>
          <w:rFonts w:ascii="Times New Roman" w:hAnsi="Times New Roman" w:cs="Times New Roman"/>
        </w:rPr>
      </w:pPr>
    </w:p>
    <w:p w14:paraId="3CB0494F" w14:textId="77777777" w:rsidR="00CC173C" w:rsidRDefault="00CC173C" w:rsidP="00F11E7F">
      <w:pPr>
        <w:jc w:val="both"/>
        <w:rPr>
          <w:rFonts w:ascii="Times New Roman" w:hAnsi="Times New Roman" w:cs="Times New Roman"/>
        </w:rPr>
      </w:pPr>
    </w:p>
    <w:p w14:paraId="5D34E715" w14:textId="77777777" w:rsidR="00CC173C" w:rsidRDefault="00CC173C" w:rsidP="00F11E7F">
      <w:pPr>
        <w:jc w:val="both"/>
        <w:rPr>
          <w:rFonts w:ascii="Times New Roman" w:hAnsi="Times New Roman" w:cs="Times New Roman"/>
        </w:rPr>
      </w:pPr>
    </w:p>
    <w:p w14:paraId="6A605B46" w14:textId="77777777" w:rsidR="00CC173C" w:rsidRDefault="00CC173C" w:rsidP="00F11E7F">
      <w:pPr>
        <w:jc w:val="both"/>
        <w:rPr>
          <w:rFonts w:ascii="Times New Roman" w:hAnsi="Times New Roman" w:cs="Times New Roman"/>
        </w:rPr>
      </w:pPr>
    </w:p>
    <w:p w14:paraId="7BF28174" w14:textId="77777777" w:rsidR="00CC173C" w:rsidRDefault="00CC173C" w:rsidP="00F11E7F">
      <w:pPr>
        <w:jc w:val="both"/>
        <w:rPr>
          <w:rFonts w:ascii="Times New Roman" w:hAnsi="Times New Roman" w:cs="Times New Roman"/>
        </w:rPr>
      </w:pPr>
    </w:p>
    <w:p w14:paraId="0FC73691" w14:textId="77777777" w:rsidR="00CC173C" w:rsidRDefault="00CC173C" w:rsidP="00F11E7F">
      <w:pPr>
        <w:jc w:val="both"/>
        <w:rPr>
          <w:rFonts w:ascii="Times New Roman" w:hAnsi="Times New Roman" w:cs="Times New Roman"/>
        </w:rPr>
      </w:pPr>
    </w:p>
    <w:p w14:paraId="5327663A" w14:textId="77777777" w:rsidR="00CC173C" w:rsidRPr="00CC173C" w:rsidRDefault="00CC173C" w:rsidP="00F11E7F">
      <w:pPr>
        <w:jc w:val="both"/>
        <w:rPr>
          <w:rFonts w:ascii="Times New Roman" w:hAnsi="Times New Roman" w:cs="Times New Roman"/>
        </w:rPr>
      </w:pPr>
    </w:p>
    <w:p w14:paraId="0BE1AB94" w14:textId="2A4828AB" w:rsidR="0098326C" w:rsidRPr="000A3651" w:rsidRDefault="0098326C" w:rsidP="0098326C">
      <w:pPr>
        <w:jc w:val="both"/>
        <w:rPr>
          <w:rFonts w:ascii="Times New Roman" w:hAnsi="Times New Roman" w:cs="Times New Roman"/>
          <w:b/>
          <w:bCs/>
        </w:rPr>
      </w:pPr>
      <w:r w:rsidRPr="000A3651">
        <w:rPr>
          <w:rFonts w:ascii="Times New Roman" w:hAnsi="Times New Roman" w:cs="Times New Roman"/>
          <w:b/>
          <w:bCs/>
        </w:rPr>
        <w:lastRenderedPageBreak/>
        <w:t>5. RASHODI PREMA FUNKCIJSKOJ KLASIFIKACIJI</w:t>
      </w:r>
    </w:p>
    <w:p w14:paraId="2220F66E" w14:textId="6B800B8E" w:rsidR="0098326C" w:rsidRPr="000A3651" w:rsidRDefault="0098326C" w:rsidP="0098326C">
      <w:pPr>
        <w:jc w:val="both"/>
        <w:rPr>
          <w:rFonts w:ascii="Times New Roman" w:hAnsi="Times New Roman" w:cs="Times New Roman"/>
        </w:rPr>
      </w:pPr>
      <w:r w:rsidRPr="000A3651">
        <w:rPr>
          <w:rFonts w:ascii="Times New Roman" w:hAnsi="Times New Roman" w:cs="Times New Roman"/>
        </w:rPr>
        <w:t>Funkcijska klasifikacija je prikaz rashoda proračuna te proračunskih i izvanproračunskih korisnika razvrstanih prema njihovoj namjeni. Brojčane oznake funkcijske klasifikacije razvrstane su u razrede, skupine i podskupine. Razvrstavanje rashoda prema namjeni ima hijerarhijsku strukturu s tri razine.</w:t>
      </w:r>
    </w:p>
    <w:p w14:paraId="7432E3D6" w14:textId="77777777" w:rsidR="003D54BF" w:rsidRPr="000A3651" w:rsidRDefault="003D54BF" w:rsidP="00F11E7F">
      <w:pPr>
        <w:jc w:val="both"/>
        <w:rPr>
          <w:rFonts w:ascii="Times New Roman" w:hAnsi="Times New Roman" w:cs="Times New Roman"/>
        </w:rPr>
      </w:pPr>
      <w:r w:rsidRPr="000A3651">
        <w:rPr>
          <w:rFonts w:ascii="Times New Roman" w:hAnsi="Times New Roman" w:cs="Times New Roman"/>
        </w:rPr>
        <w:t xml:space="preserve">Rashodi proračunskog korisnika Dječji vrtić Hlapić Cerna klasificirani su u obrazovanje – 09/091/0911 predškolsko obrazovanje. </w:t>
      </w:r>
    </w:p>
    <w:p w14:paraId="16F95B00" w14:textId="77777777" w:rsidR="0098326C" w:rsidRPr="000929B0" w:rsidRDefault="0098326C" w:rsidP="00F11E7F">
      <w:pPr>
        <w:jc w:val="both"/>
        <w:rPr>
          <w:rFonts w:ascii="Times New Roman" w:hAnsi="Times New Roman" w:cs="Times New Roman"/>
          <w:color w:val="EE0000"/>
        </w:rPr>
      </w:pPr>
    </w:p>
    <w:p w14:paraId="51C789F2" w14:textId="29ABE37C" w:rsidR="003D54BF" w:rsidRPr="000A3651" w:rsidRDefault="0098326C" w:rsidP="00F11E7F">
      <w:pPr>
        <w:jc w:val="both"/>
        <w:rPr>
          <w:rFonts w:ascii="Times New Roman" w:hAnsi="Times New Roman" w:cs="Times New Roman"/>
          <w:b/>
          <w:bCs/>
        </w:rPr>
      </w:pPr>
      <w:r w:rsidRPr="000A3651">
        <w:rPr>
          <w:rFonts w:ascii="Times New Roman" w:hAnsi="Times New Roman" w:cs="Times New Roman"/>
          <w:b/>
          <w:bCs/>
        </w:rPr>
        <w:t xml:space="preserve">II. </w:t>
      </w:r>
      <w:r w:rsidR="00394594" w:rsidRPr="000A3651">
        <w:rPr>
          <w:rFonts w:ascii="Times New Roman" w:hAnsi="Times New Roman" w:cs="Times New Roman"/>
          <w:b/>
          <w:bCs/>
        </w:rPr>
        <w:t xml:space="preserve">POSEBNI DIO FINANCIJSKIG PLANA </w:t>
      </w:r>
    </w:p>
    <w:p w14:paraId="7D3CD1BD" w14:textId="6A1D7E12" w:rsidR="00394594" w:rsidRPr="000A3651" w:rsidRDefault="00394594" w:rsidP="00F11E7F">
      <w:pPr>
        <w:jc w:val="both"/>
        <w:rPr>
          <w:rFonts w:ascii="Times New Roman" w:hAnsi="Times New Roman" w:cs="Times New Roman"/>
        </w:rPr>
      </w:pPr>
      <w:r w:rsidRPr="000A3651">
        <w:rPr>
          <w:rFonts w:ascii="Times New Roman" w:hAnsi="Times New Roman" w:cs="Times New Roman"/>
        </w:rPr>
        <w:t>Obrazloženje posebnog dijela financijskog plana prikazano je kroz cjeline koje obrađuju obrazloženje programa, odnosno aktivnosti i programe zajedno sa ciljevima i pokazateljima uspješnosti iz akta strateškog planiranja te iz godišnjeg plana rada.</w:t>
      </w:r>
    </w:p>
    <w:p w14:paraId="5CC4AAB6" w14:textId="69A4F2DE" w:rsidR="00394594" w:rsidRPr="000A3651" w:rsidRDefault="00394594" w:rsidP="00F11E7F">
      <w:pPr>
        <w:jc w:val="both"/>
        <w:rPr>
          <w:rFonts w:ascii="Times New Roman" w:hAnsi="Times New Roman" w:cs="Times New Roman"/>
        </w:rPr>
      </w:pPr>
      <w:r w:rsidRPr="000A3651">
        <w:rPr>
          <w:rFonts w:ascii="Times New Roman" w:hAnsi="Times New Roman" w:cs="Times New Roman"/>
        </w:rPr>
        <w:t xml:space="preserve">Dječji vrtić Hlapić Cerna u posebnom dijelu Proračuna Općine Cerna uključen je u </w:t>
      </w:r>
      <w:r w:rsidRPr="000A3651">
        <w:rPr>
          <w:rFonts w:ascii="Times New Roman" w:hAnsi="Times New Roman" w:cs="Times New Roman"/>
          <w:i/>
          <w:iCs/>
        </w:rPr>
        <w:t>Razdjel 003: Jedinstveni upravni odjel</w:t>
      </w:r>
      <w:r w:rsidRPr="000A3651">
        <w:rPr>
          <w:rFonts w:ascii="Times New Roman" w:hAnsi="Times New Roman" w:cs="Times New Roman"/>
        </w:rPr>
        <w:t xml:space="preserve">, </w:t>
      </w:r>
      <w:r w:rsidRPr="000A3651">
        <w:rPr>
          <w:rFonts w:ascii="Times New Roman" w:hAnsi="Times New Roman" w:cs="Times New Roman"/>
          <w:i/>
          <w:iCs/>
        </w:rPr>
        <w:t>Glavu 00302 Proračunski korisnik 54542 Dječji vrtić Hlapić Cerna,</w:t>
      </w:r>
      <w:r w:rsidRPr="000A3651">
        <w:rPr>
          <w:rFonts w:ascii="Times New Roman" w:hAnsi="Times New Roman" w:cs="Times New Roman"/>
        </w:rPr>
        <w:t xml:space="preserve"> prema programskoj klasifikaciji Program pod brojem 1024 koji nosi naziv</w:t>
      </w:r>
      <w:r w:rsidRPr="000A3651">
        <w:rPr>
          <w:rFonts w:ascii="Times New Roman" w:hAnsi="Times New Roman" w:cs="Times New Roman"/>
          <w:i/>
          <w:iCs/>
        </w:rPr>
        <w:t>: Financiranje dječjeg vrtića Hlapić Cerna</w:t>
      </w:r>
      <w:r w:rsidRPr="000A3651">
        <w:rPr>
          <w:rFonts w:ascii="Times New Roman" w:hAnsi="Times New Roman" w:cs="Times New Roman"/>
        </w:rPr>
        <w:t xml:space="preserve"> koji se sastoji od:</w:t>
      </w:r>
    </w:p>
    <w:p w14:paraId="1F34DEE6" w14:textId="1F5B5570" w:rsidR="00394594" w:rsidRPr="000A3651" w:rsidRDefault="00394594" w:rsidP="00394594">
      <w:pPr>
        <w:pStyle w:val="Odlomakpopisa"/>
        <w:numPr>
          <w:ilvl w:val="0"/>
          <w:numId w:val="2"/>
        </w:numPr>
        <w:jc w:val="both"/>
        <w:rPr>
          <w:rFonts w:ascii="Times New Roman" w:hAnsi="Times New Roman" w:cs="Times New Roman"/>
          <w:i/>
          <w:iCs/>
        </w:rPr>
      </w:pPr>
      <w:r w:rsidRPr="000A3651">
        <w:rPr>
          <w:rFonts w:ascii="Times New Roman" w:hAnsi="Times New Roman" w:cs="Times New Roman"/>
          <w:i/>
          <w:iCs/>
        </w:rPr>
        <w:t>A100248 Obavljanje redovne djelatnosti dječjeg vrtića</w:t>
      </w:r>
    </w:p>
    <w:p w14:paraId="4FBE625D" w14:textId="5C24F386" w:rsidR="00394594" w:rsidRPr="000A3651" w:rsidRDefault="00394594" w:rsidP="00394594">
      <w:pPr>
        <w:pStyle w:val="Odlomakpopisa"/>
        <w:numPr>
          <w:ilvl w:val="0"/>
          <w:numId w:val="2"/>
        </w:numPr>
        <w:jc w:val="both"/>
        <w:rPr>
          <w:rFonts w:ascii="Times New Roman" w:hAnsi="Times New Roman" w:cs="Times New Roman"/>
          <w:i/>
          <w:iCs/>
        </w:rPr>
      </w:pPr>
      <w:r w:rsidRPr="000A3651">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0929B0" w:rsidRPr="000929B0" w14:paraId="58740D6A" w14:textId="77777777" w:rsidTr="0040477D">
        <w:trPr>
          <w:jc w:val="center"/>
        </w:trPr>
        <w:tc>
          <w:tcPr>
            <w:tcW w:w="2353" w:type="dxa"/>
          </w:tcPr>
          <w:p w14:paraId="3CAB0583" w14:textId="32EE6166" w:rsidR="00394594" w:rsidRPr="00F923F1" w:rsidRDefault="00394594" w:rsidP="00802A5F">
            <w:pPr>
              <w:jc w:val="both"/>
              <w:rPr>
                <w:rFonts w:ascii="Times New Roman" w:hAnsi="Times New Roman" w:cs="Times New Roman"/>
                <w:b/>
                <w:bCs/>
              </w:rPr>
            </w:pPr>
            <w:r w:rsidRPr="00F923F1">
              <w:rPr>
                <w:rFonts w:ascii="Times New Roman" w:hAnsi="Times New Roman" w:cs="Times New Roman"/>
                <w:b/>
                <w:bCs/>
              </w:rPr>
              <w:t>Aktivnost/projekt</w:t>
            </w:r>
          </w:p>
        </w:tc>
        <w:tc>
          <w:tcPr>
            <w:tcW w:w="1812" w:type="dxa"/>
          </w:tcPr>
          <w:p w14:paraId="07FF53B3" w14:textId="5B9D0B59" w:rsidR="00394594" w:rsidRPr="00F923F1" w:rsidRDefault="00394594" w:rsidP="00802A5F">
            <w:pPr>
              <w:jc w:val="both"/>
              <w:rPr>
                <w:rFonts w:ascii="Times New Roman" w:hAnsi="Times New Roman" w:cs="Times New Roman"/>
                <w:b/>
                <w:bCs/>
              </w:rPr>
            </w:pPr>
            <w:r w:rsidRPr="00F923F1">
              <w:rPr>
                <w:rFonts w:ascii="Times New Roman" w:hAnsi="Times New Roman" w:cs="Times New Roman"/>
                <w:b/>
                <w:bCs/>
              </w:rPr>
              <w:t>Plan 202</w:t>
            </w:r>
            <w:r w:rsidR="000A3651" w:rsidRPr="00F923F1">
              <w:rPr>
                <w:rFonts w:ascii="Times New Roman" w:hAnsi="Times New Roman" w:cs="Times New Roman"/>
                <w:b/>
                <w:bCs/>
              </w:rPr>
              <w:t>6</w:t>
            </w:r>
            <w:r w:rsidRPr="00F923F1">
              <w:rPr>
                <w:rFonts w:ascii="Times New Roman" w:hAnsi="Times New Roman" w:cs="Times New Roman"/>
                <w:b/>
                <w:bCs/>
              </w:rPr>
              <w:t xml:space="preserve">. </w:t>
            </w:r>
          </w:p>
        </w:tc>
        <w:tc>
          <w:tcPr>
            <w:tcW w:w="1813" w:type="dxa"/>
          </w:tcPr>
          <w:p w14:paraId="693ABD16" w14:textId="6F4DECAC" w:rsidR="00394594" w:rsidRPr="00F923F1" w:rsidRDefault="00394594" w:rsidP="00802A5F">
            <w:pPr>
              <w:jc w:val="both"/>
              <w:rPr>
                <w:rFonts w:ascii="Times New Roman" w:hAnsi="Times New Roman" w:cs="Times New Roman"/>
                <w:b/>
                <w:bCs/>
              </w:rPr>
            </w:pPr>
            <w:r w:rsidRPr="00F923F1">
              <w:rPr>
                <w:rFonts w:ascii="Times New Roman" w:hAnsi="Times New Roman" w:cs="Times New Roman"/>
                <w:b/>
                <w:bCs/>
              </w:rPr>
              <w:t>Projekcija 202</w:t>
            </w:r>
            <w:r w:rsidR="000A3651" w:rsidRPr="00F923F1">
              <w:rPr>
                <w:rFonts w:ascii="Times New Roman" w:hAnsi="Times New Roman" w:cs="Times New Roman"/>
                <w:b/>
                <w:bCs/>
              </w:rPr>
              <w:t>7</w:t>
            </w:r>
            <w:r w:rsidRPr="00F923F1">
              <w:rPr>
                <w:rFonts w:ascii="Times New Roman" w:hAnsi="Times New Roman" w:cs="Times New Roman"/>
                <w:b/>
                <w:bCs/>
              </w:rPr>
              <w:t>.</w:t>
            </w:r>
          </w:p>
        </w:tc>
        <w:tc>
          <w:tcPr>
            <w:tcW w:w="1813" w:type="dxa"/>
          </w:tcPr>
          <w:p w14:paraId="0D74E4A4" w14:textId="39D1C2B0" w:rsidR="00394594" w:rsidRPr="00F923F1" w:rsidRDefault="00394594" w:rsidP="00802A5F">
            <w:pPr>
              <w:jc w:val="both"/>
              <w:rPr>
                <w:rFonts w:ascii="Times New Roman" w:hAnsi="Times New Roman" w:cs="Times New Roman"/>
                <w:b/>
                <w:bCs/>
              </w:rPr>
            </w:pPr>
            <w:r w:rsidRPr="00F923F1">
              <w:rPr>
                <w:rFonts w:ascii="Times New Roman" w:hAnsi="Times New Roman" w:cs="Times New Roman"/>
                <w:b/>
                <w:bCs/>
              </w:rPr>
              <w:t>Projekcija 202</w:t>
            </w:r>
            <w:r w:rsidR="000A3651" w:rsidRPr="00F923F1">
              <w:rPr>
                <w:rFonts w:ascii="Times New Roman" w:hAnsi="Times New Roman" w:cs="Times New Roman"/>
                <w:b/>
                <w:bCs/>
              </w:rPr>
              <w:t>8</w:t>
            </w:r>
            <w:r w:rsidRPr="00F923F1">
              <w:rPr>
                <w:rFonts w:ascii="Times New Roman" w:hAnsi="Times New Roman" w:cs="Times New Roman"/>
                <w:b/>
                <w:bCs/>
              </w:rPr>
              <w:t>.</w:t>
            </w:r>
          </w:p>
        </w:tc>
      </w:tr>
      <w:tr w:rsidR="000929B0" w:rsidRPr="000929B0" w14:paraId="5DF6C0B4" w14:textId="77777777" w:rsidTr="0040477D">
        <w:trPr>
          <w:jc w:val="center"/>
        </w:trPr>
        <w:tc>
          <w:tcPr>
            <w:tcW w:w="2353" w:type="dxa"/>
          </w:tcPr>
          <w:p w14:paraId="1059D8C5" w14:textId="4EDCD1A2" w:rsidR="00394594" w:rsidRPr="00F923F1" w:rsidRDefault="00394594" w:rsidP="00802A5F">
            <w:pPr>
              <w:jc w:val="both"/>
              <w:rPr>
                <w:rFonts w:ascii="Times New Roman" w:hAnsi="Times New Roman" w:cs="Times New Roman"/>
              </w:rPr>
            </w:pPr>
            <w:r w:rsidRPr="00F923F1">
              <w:rPr>
                <w:rFonts w:ascii="Times New Roman" w:hAnsi="Times New Roman" w:cs="Times New Roman"/>
              </w:rPr>
              <w:t>A100248</w:t>
            </w:r>
          </w:p>
        </w:tc>
        <w:tc>
          <w:tcPr>
            <w:tcW w:w="1812" w:type="dxa"/>
          </w:tcPr>
          <w:p w14:paraId="61DDAE0B" w14:textId="43D8E8C4" w:rsidR="00394594" w:rsidRPr="00F923F1" w:rsidRDefault="000A3651" w:rsidP="00802A5F">
            <w:pPr>
              <w:jc w:val="both"/>
              <w:rPr>
                <w:rFonts w:ascii="Times New Roman" w:hAnsi="Times New Roman" w:cs="Times New Roman"/>
              </w:rPr>
            </w:pPr>
            <w:r w:rsidRPr="00F923F1">
              <w:rPr>
                <w:rFonts w:ascii="Times New Roman" w:hAnsi="Times New Roman" w:cs="Times New Roman"/>
              </w:rPr>
              <w:t>473.436,80</w:t>
            </w:r>
          </w:p>
        </w:tc>
        <w:tc>
          <w:tcPr>
            <w:tcW w:w="1813" w:type="dxa"/>
          </w:tcPr>
          <w:p w14:paraId="106AC9D8" w14:textId="4B034E01" w:rsidR="00394594" w:rsidRPr="00F923F1" w:rsidRDefault="000A3651" w:rsidP="00802A5F">
            <w:pPr>
              <w:jc w:val="both"/>
              <w:rPr>
                <w:rFonts w:ascii="Times New Roman" w:hAnsi="Times New Roman" w:cs="Times New Roman"/>
              </w:rPr>
            </w:pPr>
            <w:r w:rsidRPr="00F923F1">
              <w:rPr>
                <w:rFonts w:ascii="Times New Roman" w:hAnsi="Times New Roman" w:cs="Times New Roman"/>
              </w:rPr>
              <w:t>5</w:t>
            </w:r>
            <w:r w:rsidR="00F923F1" w:rsidRPr="00F923F1">
              <w:rPr>
                <w:rFonts w:ascii="Times New Roman" w:hAnsi="Times New Roman" w:cs="Times New Roman"/>
              </w:rPr>
              <w:t>05.953,98</w:t>
            </w:r>
          </w:p>
        </w:tc>
        <w:tc>
          <w:tcPr>
            <w:tcW w:w="1813" w:type="dxa"/>
          </w:tcPr>
          <w:p w14:paraId="6BCE21E2" w14:textId="566637B3" w:rsidR="00394594" w:rsidRPr="00F923F1" w:rsidRDefault="00F923F1" w:rsidP="00802A5F">
            <w:pPr>
              <w:jc w:val="both"/>
              <w:rPr>
                <w:rFonts w:ascii="Times New Roman" w:hAnsi="Times New Roman" w:cs="Times New Roman"/>
              </w:rPr>
            </w:pPr>
            <w:r w:rsidRPr="00F923F1">
              <w:rPr>
                <w:rFonts w:ascii="Times New Roman" w:hAnsi="Times New Roman" w:cs="Times New Roman"/>
              </w:rPr>
              <w:t>504.947,11</w:t>
            </w:r>
          </w:p>
        </w:tc>
      </w:tr>
      <w:tr w:rsidR="000929B0" w:rsidRPr="000929B0" w14:paraId="54DD5C08" w14:textId="77777777" w:rsidTr="0040477D">
        <w:trPr>
          <w:jc w:val="center"/>
        </w:trPr>
        <w:tc>
          <w:tcPr>
            <w:tcW w:w="2353" w:type="dxa"/>
          </w:tcPr>
          <w:p w14:paraId="161C7BEF" w14:textId="1F9B938E" w:rsidR="00394594" w:rsidRPr="00F923F1" w:rsidRDefault="00394594" w:rsidP="00802A5F">
            <w:pPr>
              <w:jc w:val="both"/>
              <w:rPr>
                <w:rFonts w:ascii="Times New Roman" w:hAnsi="Times New Roman" w:cs="Times New Roman"/>
              </w:rPr>
            </w:pPr>
            <w:r w:rsidRPr="00F923F1">
              <w:rPr>
                <w:rFonts w:ascii="Times New Roman" w:hAnsi="Times New Roman" w:cs="Times New Roman"/>
              </w:rPr>
              <w:t>K100247</w:t>
            </w:r>
          </w:p>
        </w:tc>
        <w:tc>
          <w:tcPr>
            <w:tcW w:w="1812" w:type="dxa"/>
          </w:tcPr>
          <w:p w14:paraId="5DCB3C24" w14:textId="637D8BC3" w:rsidR="00394594" w:rsidRPr="00F923F1" w:rsidRDefault="00F923F1" w:rsidP="00802A5F">
            <w:pPr>
              <w:jc w:val="both"/>
              <w:rPr>
                <w:rFonts w:ascii="Times New Roman" w:hAnsi="Times New Roman" w:cs="Times New Roman"/>
              </w:rPr>
            </w:pPr>
            <w:r w:rsidRPr="00F923F1">
              <w:rPr>
                <w:rFonts w:ascii="Times New Roman" w:hAnsi="Times New Roman" w:cs="Times New Roman"/>
              </w:rPr>
              <w:t>5</w:t>
            </w:r>
            <w:r w:rsidR="00394594" w:rsidRPr="00F923F1">
              <w:rPr>
                <w:rFonts w:ascii="Times New Roman" w:hAnsi="Times New Roman" w:cs="Times New Roman"/>
              </w:rPr>
              <w:t>.000,00</w:t>
            </w:r>
          </w:p>
        </w:tc>
        <w:tc>
          <w:tcPr>
            <w:tcW w:w="1813" w:type="dxa"/>
          </w:tcPr>
          <w:p w14:paraId="58CF1362" w14:textId="3C3965AC" w:rsidR="00394594" w:rsidRPr="00F923F1" w:rsidRDefault="00F923F1" w:rsidP="00802A5F">
            <w:pPr>
              <w:jc w:val="both"/>
              <w:rPr>
                <w:rFonts w:ascii="Times New Roman" w:hAnsi="Times New Roman" w:cs="Times New Roman"/>
              </w:rPr>
            </w:pPr>
            <w:r w:rsidRPr="00F923F1">
              <w:rPr>
                <w:rFonts w:ascii="Times New Roman" w:hAnsi="Times New Roman" w:cs="Times New Roman"/>
              </w:rPr>
              <w:t>5.025</w:t>
            </w:r>
            <w:r w:rsidR="00394594" w:rsidRPr="00F923F1">
              <w:rPr>
                <w:rFonts w:ascii="Times New Roman" w:hAnsi="Times New Roman" w:cs="Times New Roman"/>
              </w:rPr>
              <w:t>,00</w:t>
            </w:r>
          </w:p>
        </w:tc>
        <w:tc>
          <w:tcPr>
            <w:tcW w:w="1813" w:type="dxa"/>
          </w:tcPr>
          <w:p w14:paraId="1B277C6F" w14:textId="1535712F" w:rsidR="00394594" w:rsidRPr="00F923F1" w:rsidRDefault="00F923F1" w:rsidP="00802A5F">
            <w:pPr>
              <w:jc w:val="both"/>
              <w:rPr>
                <w:rFonts w:ascii="Times New Roman" w:hAnsi="Times New Roman" w:cs="Times New Roman"/>
              </w:rPr>
            </w:pPr>
            <w:r w:rsidRPr="00F923F1">
              <w:rPr>
                <w:rFonts w:ascii="Times New Roman" w:hAnsi="Times New Roman" w:cs="Times New Roman"/>
              </w:rPr>
              <w:t>5.015,00</w:t>
            </w:r>
          </w:p>
        </w:tc>
      </w:tr>
      <w:tr w:rsidR="00394594" w:rsidRPr="000929B0" w14:paraId="51C054D5" w14:textId="77777777" w:rsidTr="0040477D">
        <w:trPr>
          <w:jc w:val="center"/>
        </w:trPr>
        <w:tc>
          <w:tcPr>
            <w:tcW w:w="2353" w:type="dxa"/>
            <w:tcBorders>
              <w:top w:val="single" w:sz="4" w:space="0" w:color="auto"/>
              <w:left w:val="single" w:sz="4" w:space="0" w:color="auto"/>
              <w:bottom w:val="single" w:sz="4" w:space="0" w:color="auto"/>
              <w:right w:val="single" w:sz="4" w:space="0" w:color="auto"/>
            </w:tcBorders>
          </w:tcPr>
          <w:p w14:paraId="171E1FFF" w14:textId="77777777" w:rsidR="00394594" w:rsidRPr="00F923F1" w:rsidRDefault="00394594" w:rsidP="00802A5F">
            <w:pPr>
              <w:jc w:val="both"/>
              <w:rPr>
                <w:rFonts w:ascii="Times New Roman" w:hAnsi="Times New Roman" w:cs="Times New Roman"/>
                <w:b/>
                <w:bCs/>
              </w:rPr>
            </w:pPr>
            <w:r w:rsidRPr="00F923F1">
              <w:rPr>
                <w:rFonts w:ascii="Times New Roman" w:hAnsi="Times New Roman" w:cs="Times New Roman"/>
                <w:b/>
                <w:bCs/>
              </w:rPr>
              <w:t>Ukupno</w:t>
            </w:r>
          </w:p>
        </w:tc>
        <w:tc>
          <w:tcPr>
            <w:tcW w:w="1812" w:type="dxa"/>
            <w:tcBorders>
              <w:left w:val="single" w:sz="4" w:space="0" w:color="auto"/>
            </w:tcBorders>
          </w:tcPr>
          <w:p w14:paraId="79BE2D09" w14:textId="14BFFE8B" w:rsidR="00394594" w:rsidRPr="00F923F1" w:rsidRDefault="00F923F1" w:rsidP="00802A5F">
            <w:pPr>
              <w:jc w:val="both"/>
              <w:rPr>
                <w:rFonts w:ascii="Times New Roman" w:hAnsi="Times New Roman" w:cs="Times New Roman"/>
              </w:rPr>
            </w:pPr>
            <w:r w:rsidRPr="00F923F1">
              <w:rPr>
                <w:rFonts w:ascii="Times New Roman" w:hAnsi="Times New Roman" w:cs="Times New Roman"/>
              </w:rPr>
              <w:t>478.436,80</w:t>
            </w:r>
          </w:p>
        </w:tc>
        <w:tc>
          <w:tcPr>
            <w:tcW w:w="1813" w:type="dxa"/>
          </w:tcPr>
          <w:p w14:paraId="0FD2A357" w14:textId="6B7BC68C" w:rsidR="00394594" w:rsidRPr="00F923F1" w:rsidRDefault="00F923F1" w:rsidP="00802A5F">
            <w:pPr>
              <w:jc w:val="both"/>
              <w:rPr>
                <w:rFonts w:ascii="Times New Roman" w:hAnsi="Times New Roman" w:cs="Times New Roman"/>
              </w:rPr>
            </w:pPr>
            <w:r w:rsidRPr="00F923F1">
              <w:rPr>
                <w:rFonts w:ascii="Times New Roman" w:hAnsi="Times New Roman" w:cs="Times New Roman"/>
              </w:rPr>
              <w:t>510.978,98</w:t>
            </w:r>
          </w:p>
        </w:tc>
        <w:tc>
          <w:tcPr>
            <w:tcW w:w="1813" w:type="dxa"/>
          </w:tcPr>
          <w:p w14:paraId="1ED0F7D4" w14:textId="1B90A943" w:rsidR="00394594" w:rsidRPr="00F923F1" w:rsidRDefault="00F923F1" w:rsidP="00802A5F">
            <w:pPr>
              <w:jc w:val="both"/>
              <w:rPr>
                <w:rFonts w:ascii="Times New Roman" w:hAnsi="Times New Roman" w:cs="Times New Roman"/>
              </w:rPr>
            </w:pPr>
            <w:r w:rsidRPr="00F923F1">
              <w:rPr>
                <w:rFonts w:ascii="Times New Roman" w:hAnsi="Times New Roman" w:cs="Times New Roman"/>
              </w:rPr>
              <w:t>509.962,11</w:t>
            </w:r>
          </w:p>
        </w:tc>
      </w:tr>
    </w:tbl>
    <w:p w14:paraId="375EF721" w14:textId="77777777" w:rsidR="0098326C" w:rsidRPr="00F923F1" w:rsidRDefault="0098326C" w:rsidP="00394594">
      <w:pPr>
        <w:jc w:val="both"/>
        <w:rPr>
          <w:rFonts w:ascii="Times New Roman" w:hAnsi="Times New Roman" w:cs="Times New Roman"/>
          <w:i/>
          <w:iCs/>
        </w:rPr>
      </w:pPr>
    </w:p>
    <w:p w14:paraId="74D8575D" w14:textId="6FAB2B89" w:rsidR="0098326C" w:rsidRPr="00F923F1" w:rsidRDefault="0098326C" w:rsidP="00394594">
      <w:pPr>
        <w:jc w:val="both"/>
        <w:rPr>
          <w:rFonts w:ascii="Times New Roman" w:hAnsi="Times New Roman" w:cs="Times New Roman"/>
          <w:b/>
          <w:bCs/>
          <w:i/>
          <w:iCs/>
        </w:rPr>
      </w:pPr>
      <w:r w:rsidRPr="00F923F1">
        <w:rPr>
          <w:rFonts w:ascii="Times New Roman" w:hAnsi="Times New Roman" w:cs="Times New Roman"/>
          <w:b/>
          <w:bCs/>
          <w:i/>
          <w:iCs/>
        </w:rPr>
        <w:t>Program 1024: FINANCIRANJE DJEČJEG VRTIĆA HLAPIĆ CERNA</w:t>
      </w:r>
    </w:p>
    <w:p w14:paraId="24B6B160" w14:textId="707EF29F" w:rsidR="00E003B9" w:rsidRPr="00F923F1" w:rsidRDefault="00E003B9" w:rsidP="00E003B9">
      <w:pPr>
        <w:jc w:val="both"/>
        <w:rPr>
          <w:rFonts w:ascii="Times New Roman" w:hAnsi="Times New Roman" w:cs="Times New Roman"/>
        </w:rPr>
      </w:pPr>
      <w:r w:rsidRPr="00F923F1">
        <w:rPr>
          <w:rFonts w:ascii="Times New Roman" w:hAnsi="Times New Roman" w:cs="Times New Roman"/>
          <w:b/>
          <w:bCs/>
        </w:rPr>
        <w:t>Opis i cilj programa:</w:t>
      </w:r>
      <w:r w:rsidRPr="00F923F1">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p>
    <w:p w14:paraId="32F23DF8" w14:textId="15709FA3" w:rsidR="00D2146D" w:rsidRDefault="00E003B9" w:rsidP="00F11E7F">
      <w:pPr>
        <w:jc w:val="both"/>
        <w:rPr>
          <w:rFonts w:ascii="Times New Roman" w:hAnsi="Times New Roman" w:cs="Times New Roman"/>
        </w:rPr>
      </w:pPr>
      <w:r w:rsidRPr="00F923F1">
        <w:rPr>
          <w:rFonts w:ascii="Times New Roman" w:hAnsi="Times New Roman" w:cs="Times New Roman"/>
          <w:b/>
          <w:bCs/>
        </w:rPr>
        <w:t>Sredstva za realizaciju programa</w:t>
      </w:r>
      <w:r w:rsidRPr="00F923F1">
        <w:rPr>
          <w:rFonts w:ascii="Times New Roman" w:hAnsi="Times New Roman" w:cs="Times New Roman"/>
        </w:rPr>
        <w:t xml:space="preserve"> za 202</w:t>
      </w:r>
      <w:r w:rsidR="00F923F1" w:rsidRPr="00F923F1">
        <w:rPr>
          <w:rFonts w:ascii="Times New Roman" w:hAnsi="Times New Roman" w:cs="Times New Roman"/>
        </w:rPr>
        <w:t>6</w:t>
      </w:r>
      <w:r w:rsidRPr="00F923F1">
        <w:rPr>
          <w:rFonts w:ascii="Times New Roman" w:hAnsi="Times New Roman" w:cs="Times New Roman"/>
        </w:rPr>
        <w:t xml:space="preserve">. godinu planiraju se u iznosu od </w:t>
      </w:r>
      <w:r w:rsidR="00F923F1" w:rsidRPr="00F923F1">
        <w:rPr>
          <w:rFonts w:ascii="Times New Roman" w:hAnsi="Times New Roman" w:cs="Times New Roman"/>
        </w:rPr>
        <w:t>478.436,80</w:t>
      </w:r>
      <w:r w:rsidRPr="00F923F1">
        <w:rPr>
          <w:rFonts w:ascii="Times New Roman" w:hAnsi="Times New Roman" w:cs="Times New Roman"/>
        </w:rPr>
        <w:t xml:space="preserve"> €. Plan za 202</w:t>
      </w:r>
      <w:r w:rsidR="00F923F1" w:rsidRPr="00F923F1">
        <w:rPr>
          <w:rFonts w:ascii="Times New Roman" w:hAnsi="Times New Roman" w:cs="Times New Roman"/>
        </w:rPr>
        <w:t>7.</w:t>
      </w:r>
      <w:r w:rsidRPr="00F923F1">
        <w:rPr>
          <w:rFonts w:ascii="Times New Roman" w:hAnsi="Times New Roman" w:cs="Times New Roman"/>
        </w:rPr>
        <w:t xml:space="preserve"> godinu je </w:t>
      </w:r>
      <w:r w:rsidR="00F923F1" w:rsidRPr="00F923F1">
        <w:rPr>
          <w:rFonts w:ascii="Times New Roman" w:hAnsi="Times New Roman" w:cs="Times New Roman"/>
        </w:rPr>
        <w:t>510.978,98</w:t>
      </w:r>
      <w:r w:rsidRPr="00F923F1">
        <w:rPr>
          <w:rFonts w:ascii="Times New Roman" w:hAnsi="Times New Roman" w:cs="Times New Roman"/>
        </w:rPr>
        <w:t xml:space="preserve"> €, a za 202</w:t>
      </w:r>
      <w:r w:rsidR="00F923F1" w:rsidRPr="00F923F1">
        <w:rPr>
          <w:rFonts w:ascii="Times New Roman" w:hAnsi="Times New Roman" w:cs="Times New Roman"/>
        </w:rPr>
        <w:t>8</w:t>
      </w:r>
      <w:r w:rsidRPr="00F923F1">
        <w:rPr>
          <w:rFonts w:ascii="Times New Roman" w:hAnsi="Times New Roman" w:cs="Times New Roman"/>
        </w:rPr>
        <w:t>.</w:t>
      </w:r>
      <w:r w:rsidR="00CC173C">
        <w:rPr>
          <w:rFonts w:ascii="Times New Roman" w:hAnsi="Times New Roman" w:cs="Times New Roman"/>
        </w:rPr>
        <w:t xml:space="preserve"> godinu</w:t>
      </w:r>
      <w:r w:rsidRPr="00F923F1">
        <w:rPr>
          <w:rFonts w:ascii="Times New Roman" w:hAnsi="Times New Roman" w:cs="Times New Roman"/>
        </w:rPr>
        <w:t xml:space="preserve"> </w:t>
      </w:r>
      <w:r w:rsidR="00F923F1" w:rsidRPr="00F923F1">
        <w:rPr>
          <w:rFonts w:ascii="Times New Roman" w:hAnsi="Times New Roman" w:cs="Times New Roman"/>
        </w:rPr>
        <w:t>509.962,11</w:t>
      </w:r>
      <w:r w:rsidRPr="00F923F1">
        <w:rPr>
          <w:rFonts w:ascii="Times New Roman" w:hAnsi="Times New Roman" w:cs="Times New Roman"/>
        </w:rPr>
        <w:t xml:space="preserve"> €</w:t>
      </w:r>
    </w:p>
    <w:p w14:paraId="2CD24021" w14:textId="77777777" w:rsidR="0040477D" w:rsidRDefault="0040477D" w:rsidP="00F11E7F">
      <w:pPr>
        <w:jc w:val="both"/>
        <w:rPr>
          <w:rFonts w:ascii="Times New Roman" w:hAnsi="Times New Roman" w:cs="Times New Roman"/>
        </w:rPr>
      </w:pPr>
    </w:p>
    <w:p w14:paraId="16958A94" w14:textId="77777777" w:rsidR="00CC173C" w:rsidRDefault="00CC173C" w:rsidP="00F11E7F">
      <w:pPr>
        <w:jc w:val="both"/>
        <w:rPr>
          <w:rFonts w:ascii="Times New Roman" w:hAnsi="Times New Roman" w:cs="Times New Roman"/>
        </w:rPr>
      </w:pPr>
    </w:p>
    <w:p w14:paraId="3DAC861D" w14:textId="77777777" w:rsidR="0040477D" w:rsidRPr="00F923F1" w:rsidRDefault="0040477D" w:rsidP="00F11E7F">
      <w:pPr>
        <w:jc w:val="both"/>
        <w:rPr>
          <w:rFonts w:ascii="Times New Roman" w:hAnsi="Times New Roman" w:cs="Times New Roman"/>
        </w:rPr>
      </w:pPr>
    </w:p>
    <w:tbl>
      <w:tblPr>
        <w:tblW w:w="8464" w:type="dxa"/>
        <w:jc w:val="center"/>
        <w:tblLook w:val="04A0" w:firstRow="1" w:lastRow="0" w:firstColumn="1" w:lastColumn="0" w:noHBand="0" w:noVBand="1"/>
      </w:tblPr>
      <w:tblGrid>
        <w:gridCol w:w="1170"/>
        <w:gridCol w:w="3261"/>
        <w:gridCol w:w="1418"/>
        <w:gridCol w:w="1338"/>
        <w:gridCol w:w="1380"/>
      </w:tblGrid>
      <w:tr w:rsidR="00F923F1" w:rsidRPr="00F923F1" w14:paraId="4F54E162" w14:textId="77777777" w:rsidTr="00D2146D">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2401CD4" w14:textId="77777777" w:rsidR="00D2146D" w:rsidRPr="00F923F1" w:rsidRDefault="00D2146D" w:rsidP="008125DB">
            <w:pPr>
              <w:jc w:val="center"/>
            </w:pPr>
            <w:r w:rsidRPr="00F923F1">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F925909" w14:textId="2A72658C" w:rsidR="00D2146D" w:rsidRPr="00F923F1" w:rsidRDefault="00D2146D" w:rsidP="008125DB">
            <w:pPr>
              <w:rPr>
                <w:rFonts w:ascii="Times New Roman" w:hAnsi="Times New Roman" w:cs="Times New Roman"/>
                <w:b/>
                <w:bCs/>
              </w:rPr>
            </w:pPr>
            <w:r w:rsidRPr="00F923F1">
              <w:rPr>
                <w:rFonts w:ascii="Times New Roman" w:hAnsi="Times New Roman" w:cs="Times New Roman"/>
                <w:b/>
                <w:bCs/>
              </w:rPr>
              <w:t>Plan 202</w:t>
            </w:r>
            <w:r w:rsidR="00F923F1" w:rsidRPr="00F923F1">
              <w:rPr>
                <w:rFonts w:ascii="Times New Roman" w:hAnsi="Times New Roman" w:cs="Times New Roman"/>
                <w:b/>
                <w:bCs/>
              </w:rPr>
              <w:t>6</w:t>
            </w:r>
            <w:r w:rsidRPr="00F923F1">
              <w:rPr>
                <w:rFonts w:ascii="Times New Roman" w:hAnsi="Times New Roman" w:cs="Times New Roman"/>
                <w:b/>
                <w:bCs/>
              </w:rPr>
              <w:t>.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6E78AC" w14:textId="1B46E400" w:rsidR="00D2146D" w:rsidRPr="00F923F1" w:rsidRDefault="00D2146D" w:rsidP="008125DB">
            <w:pPr>
              <w:rPr>
                <w:rFonts w:ascii="Times New Roman" w:hAnsi="Times New Roman" w:cs="Times New Roman"/>
                <w:b/>
                <w:bCs/>
              </w:rPr>
            </w:pPr>
            <w:r w:rsidRPr="00F923F1">
              <w:rPr>
                <w:rFonts w:ascii="Times New Roman" w:hAnsi="Times New Roman" w:cs="Times New Roman"/>
                <w:b/>
                <w:bCs/>
              </w:rPr>
              <w:t> Projekcija 202</w:t>
            </w:r>
            <w:r w:rsidR="00F923F1" w:rsidRPr="00F923F1">
              <w:rPr>
                <w:rFonts w:ascii="Times New Roman" w:hAnsi="Times New Roman" w:cs="Times New Roman"/>
                <w:b/>
                <w:bCs/>
              </w:rPr>
              <w:t>7</w:t>
            </w:r>
            <w:r w:rsidRPr="00F923F1">
              <w:rPr>
                <w:rFonts w:ascii="Times New Roman" w:hAnsi="Times New Roman" w:cs="Times New Roman"/>
                <w:b/>
                <w:bCs/>
              </w:rPr>
              <w:t>.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518467C" w14:textId="30DA9E83" w:rsidR="00D2146D" w:rsidRPr="00F923F1" w:rsidRDefault="00D2146D" w:rsidP="008125DB">
            <w:pPr>
              <w:rPr>
                <w:rFonts w:ascii="Times New Roman" w:hAnsi="Times New Roman" w:cs="Times New Roman"/>
                <w:b/>
                <w:bCs/>
              </w:rPr>
            </w:pPr>
            <w:r w:rsidRPr="00F923F1">
              <w:rPr>
                <w:rFonts w:ascii="Times New Roman" w:hAnsi="Times New Roman" w:cs="Times New Roman"/>
                <w:b/>
                <w:bCs/>
              </w:rPr>
              <w:t> Projekcija 202</w:t>
            </w:r>
            <w:r w:rsidR="00F923F1" w:rsidRPr="00F923F1">
              <w:rPr>
                <w:rFonts w:ascii="Times New Roman" w:hAnsi="Times New Roman" w:cs="Times New Roman"/>
                <w:b/>
                <w:bCs/>
              </w:rPr>
              <w:t>8</w:t>
            </w:r>
            <w:r w:rsidRPr="00F923F1">
              <w:rPr>
                <w:rFonts w:ascii="Times New Roman" w:hAnsi="Times New Roman" w:cs="Times New Roman"/>
                <w:b/>
                <w:bCs/>
              </w:rPr>
              <w:t>. (€)</w:t>
            </w:r>
          </w:p>
        </w:tc>
      </w:tr>
      <w:tr w:rsidR="00F923F1" w:rsidRPr="00F923F1" w14:paraId="7042A027" w14:textId="77777777" w:rsidTr="00D2146D">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06573A62" w14:textId="7866D47F" w:rsidR="00D2146D" w:rsidRPr="00F923F1" w:rsidRDefault="00D2146D" w:rsidP="008125DB">
            <w:pPr>
              <w:rPr>
                <w:rFonts w:ascii="Times New Roman" w:hAnsi="Times New Roman" w:cs="Times New Roman"/>
                <w:b/>
                <w:bCs/>
                <w:i/>
                <w:iCs/>
              </w:rPr>
            </w:pPr>
            <w:r w:rsidRPr="00F923F1">
              <w:rPr>
                <w:rFonts w:ascii="Times New Roman" w:hAnsi="Times New Roman" w:cs="Times New Roman"/>
                <w:b/>
                <w:bCs/>
                <w:i/>
                <w:iCs/>
              </w:rPr>
              <w:t> P1024</w:t>
            </w:r>
          </w:p>
        </w:tc>
        <w:tc>
          <w:tcPr>
            <w:tcW w:w="3261" w:type="dxa"/>
            <w:tcBorders>
              <w:top w:val="nil"/>
              <w:left w:val="nil"/>
              <w:bottom w:val="single" w:sz="4" w:space="0" w:color="auto"/>
              <w:right w:val="single" w:sz="4" w:space="0" w:color="auto"/>
            </w:tcBorders>
            <w:noWrap/>
            <w:vAlign w:val="bottom"/>
            <w:hideMark/>
          </w:tcPr>
          <w:p w14:paraId="5B67638B" w14:textId="45999DFA" w:rsidR="00D2146D" w:rsidRPr="00F923F1" w:rsidRDefault="00D2146D" w:rsidP="008125DB">
            <w:pPr>
              <w:rPr>
                <w:rFonts w:ascii="Times New Roman" w:hAnsi="Times New Roman" w:cs="Times New Roman"/>
                <w:b/>
                <w:bCs/>
                <w:i/>
                <w:iCs/>
              </w:rPr>
            </w:pPr>
            <w:r w:rsidRPr="00F923F1">
              <w:rPr>
                <w:rFonts w:ascii="Times New Roman" w:hAnsi="Times New Roman" w:cs="Times New Roman"/>
                <w:b/>
                <w:bCs/>
                <w:i/>
                <w:iCs/>
              </w:rPr>
              <w:t> Financiranje dječjeg vrtića Hlapić Cerna</w:t>
            </w:r>
          </w:p>
        </w:tc>
        <w:tc>
          <w:tcPr>
            <w:tcW w:w="1418" w:type="dxa"/>
            <w:tcBorders>
              <w:top w:val="nil"/>
              <w:left w:val="nil"/>
              <w:bottom w:val="single" w:sz="4" w:space="0" w:color="auto"/>
              <w:right w:val="single" w:sz="4" w:space="0" w:color="auto"/>
            </w:tcBorders>
            <w:noWrap/>
            <w:vAlign w:val="bottom"/>
          </w:tcPr>
          <w:p w14:paraId="6D0E7329" w14:textId="34F96996" w:rsidR="00D2146D" w:rsidRPr="00F923F1" w:rsidRDefault="00F923F1" w:rsidP="008125DB">
            <w:pPr>
              <w:rPr>
                <w:rFonts w:ascii="Times New Roman" w:hAnsi="Times New Roman" w:cs="Times New Roman"/>
                <w:b/>
                <w:bCs/>
              </w:rPr>
            </w:pPr>
            <w:r w:rsidRPr="00F923F1">
              <w:rPr>
                <w:rFonts w:ascii="Times New Roman" w:hAnsi="Times New Roman" w:cs="Times New Roman"/>
                <w:b/>
                <w:bCs/>
              </w:rPr>
              <w:t>478.436,80</w:t>
            </w:r>
            <w:r w:rsidR="00D2146D" w:rsidRPr="00F923F1">
              <w:rPr>
                <w:rFonts w:ascii="Times New Roman" w:hAnsi="Times New Roman" w:cs="Times New Roman"/>
                <w:b/>
                <w:bCs/>
              </w:rPr>
              <w:t xml:space="preserve"> </w:t>
            </w:r>
          </w:p>
        </w:tc>
        <w:tc>
          <w:tcPr>
            <w:tcW w:w="1276" w:type="dxa"/>
            <w:tcBorders>
              <w:top w:val="nil"/>
              <w:left w:val="nil"/>
              <w:bottom w:val="single" w:sz="4" w:space="0" w:color="auto"/>
              <w:right w:val="single" w:sz="4" w:space="0" w:color="auto"/>
            </w:tcBorders>
            <w:noWrap/>
            <w:vAlign w:val="bottom"/>
          </w:tcPr>
          <w:p w14:paraId="5E64D58B" w14:textId="3F7FD4F2" w:rsidR="00D2146D" w:rsidRPr="00F923F1" w:rsidRDefault="00F923F1" w:rsidP="008125DB">
            <w:pPr>
              <w:rPr>
                <w:rFonts w:ascii="Times New Roman" w:hAnsi="Times New Roman" w:cs="Times New Roman"/>
                <w:b/>
                <w:bCs/>
              </w:rPr>
            </w:pPr>
            <w:r w:rsidRPr="00F923F1">
              <w:rPr>
                <w:rFonts w:ascii="Times New Roman" w:hAnsi="Times New Roman" w:cs="Times New Roman"/>
                <w:b/>
                <w:bCs/>
              </w:rPr>
              <w:t>510.978,98</w:t>
            </w:r>
            <w:r w:rsidR="00D2146D" w:rsidRPr="00F923F1">
              <w:rPr>
                <w:rFonts w:ascii="Times New Roman" w:hAnsi="Times New Roman" w:cs="Times New Roman"/>
                <w:b/>
                <w:bCs/>
              </w:rPr>
              <w:t xml:space="preserve"> </w:t>
            </w:r>
          </w:p>
        </w:tc>
        <w:tc>
          <w:tcPr>
            <w:tcW w:w="1380" w:type="dxa"/>
            <w:tcBorders>
              <w:top w:val="nil"/>
              <w:left w:val="nil"/>
              <w:bottom w:val="single" w:sz="4" w:space="0" w:color="auto"/>
              <w:right w:val="single" w:sz="4" w:space="0" w:color="auto"/>
            </w:tcBorders>
            <w:noWrap/>
            <w:vAlign w:val="bottom"/>
          </w:tcPr>
          <w:p w14:paraId="5D6113D4" w14:textId="579626B3" w:rsidR="00D2146D" w:rsidRPr="00F923F1" w:rsidRDefault="00D2146D" w:rsidP="008125DB">
            <w:pPr>
              <w:rPr>
                <w:rFonts w:ascii="Times New Roman" w:hAnsi="Times New Roman" w:cs="Times New Roman"/>
                <w:b/>
                <w:bCs/>
              </w:rPr>
            </w:pPr>
            <w:r w:rsidRPr="00F923F1">
              <w:rPr>
                <w:rFonts w:ascii="Times New Roman" w:hAnsi="Times New Roman" w:cs="Times New Roman"/>
                <w:b/>
                <w:bCs/>
              </w:rPr>
              <w:t>5</w:t>
            </w:r>
            <w:r w:rsidR="00F923F1" w:rsidRPr="00F923F1">
              <w:rPr>
                <w:rFonts w:ascii="Times New Roman" w:hAnsi="Times New Roman" w:cs="Times New Roman"/>
                <w:b/>
                <w:bCs/>
              </w:rPr>
              <w:t>09.962,11</w:t>
            </w:r>
            <w:r w:rsidRPr="00F923F1">
              <w:rPr>
                <w:rFonts w:ascii="Times New Roman" w:hAnsi="Times New Roman" w:cs="Times New Roman"/>
                <w:b/>
                <w:bCs/>
              </w:rPr>
              <w:t xml:space="preserve"> </w:t>
            </w:r>
          </w:p>
        </w:tc>
      </w:tr>
      <w:tr w:rsidR="00F923F1" w:rsidRPr="00F923F1" w14:paraId="4A18184A" w14:textId="77777777" w:rsidTr="00D2146D">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706E6D6" w14:textId="0F5CCF1D" w:rsidR="00D2146D" w:rsidRPr="00F923F1" w:rsidRDefault="00D2146D" w:rsidP="008125DB">
            <w:pPr>
              <w:rPr>
                <w:rFonts w:ascii="Times New Roman" w:hAnsi="Times New Roman" w:cs="Times New Roman"/>
              </w:rPr>
            </w:pPr>
            <w:r w:rsidRPr="00F923F1">
              <w:rPr>
                <w:rFonts w:ascii="Times New Roman" w:hAnsi="Times New Roman" w:cs="Times New Roman"/>
              </w:rPr>
              <w:t> A100248</w:t>
            </w:r>
          </w:p>
        </w:tc>
        <w:tc>
          <w:tcPr>
            <w:tcW w:w="3261" w:type="dxa"/>
            <w:tcBorders>
              <w:top w:val="nil"/>
              <w:left w:val="nil"/>
              <w:bottom w:val="single" w:sz="4" w:space="0" w:color="auto"/>
              <w:right w:val="single" w:sz="4" w:space="0" w:color="auto"/>
            </w:tcBorders>
            <w:noWrap/>
            <w:vAlign w:val="bottom"/>
            <w:hideMark/>
          </w:tcPr>
          <w:p w14:paraId="6ED28485" w14:textId="2B6EE9FA" w:rsidR="00D2146D" w:rsidRPr="00F923F1" w:rsidRDefault="00D2146D" w:rsidP="008125DB">
            <w:pPr>
              <w:rPr>
                <w:rFonts w:ascii="Times New Roman" w:hAnsi="Times New Roman" w:cs="Times New Roman"/>
              </w:rPr>
            </w:pPr>
            <w:bookmarkStart w:id="1" w:name="_Hlk210288141"/>
            <w:r w:rsidRPr="00F923F1">
              <w:rPr>
                <w:rFonts w:ascii="Times New Roman" w:hAnsi="Times New Roman" w:cs="Times New Roman"/>
              </w:rPr>
              <w:t> Obavljanje redovne djelatnosti dječjeg vrtića</w:t>
            </w:r>
            <w:bookmarkEnd w:id="1"/>
          </w:p>
        </w:tc>
        <w:tc>
          <w:tcPr>
            <w:tcW w:w="1418" w:type="dxa"/>
            <w:tcBorders>
              <w:top w:val="nil"/>
              <w:left w:val="nil"/>
              <w:bottom w:val="single" w:sz="4" w:space="0" w:color="auto"/>
              <w:right w:val="single" w:sz="4" w:space="0" w:color="auto"/>
            </w:tcBorders>
            <w:noWrap/>
            <w:vAlign w:val="bottom"/>
          </w:tcPr>
          <w:p w14:paraId="402C67E6" w14:textId="1AF0900A" w:rsidR="00D2146D" w:rsidRPr="00F923F1" w:rsidRDefault="00F923F1" w:rsidP="008125DB">
            <w:pPr>
              <w:rPr>
                <w:rFonts w:ascii="Times New Roman" w:hAnsi="Times New Roman" w:cs="Times New Roman"/>
              </w:rPr>
            </w:pPr>
            <w:r w:rsidRPr="00F923F1">
              <w:rPr>
                <w:rFonts w:ascii="Times New Roman" w:hAnsi="Times New Roman" w:cs="Times New Roman"/>
              </w:rPr>
              <w:t>473.436,80</w:t>
            </w:r>
            <w:r w:rsidR="00D2146D" w:rsidRPr="00F923F1">
              <w:rPr>
                <w:rFonts w:ascii="Times New Roman" w:hAnsi="Times New Roman" w:cs="Times New Roman"/>
              </w:rPr>
              <w:t xml:space="preserve"> </w:t>
            </w:r>
          </w:p>
        </w:tc>
        <w:tc>
          <w:tcPr>
            <w:tcW w:w="1276" w:type="dxa"/>
            <w:tcBorders>
              <w:top w:val="nil"/>
              <w:left w:val="nil"/>
              <w:bottom w:val="single" w:sz="4" w:space="0" w:color="auto"/>
              <w:right w:val="single" w:sz="4" w:space="0" w:color="auto"/>
            </w:tcBorders>
            <w:noWrap/>
            <w:vAlign w:val="bottom"/>
          </w:tcPr>
          <w:p w14:paraId="029AC11E" w14:textId="0E3F3F09" w:rsidR="00D2146D" w:rsidRPr="00F923F1" w:rsidRDefault="00F923F1" w:rsidP="008125DB">
            <w:pPr>
              <w:rPr>
                <w:rFonts w:ascii="Times New Roman" w:hAnsi="Times New Roman" w:cs="Times New Roman"/>
              </w:rPr>
            </w:pPr>
            <w:r w:rsidRPr="00F923F1">
              <w:rPr>
                <w:rFonts w:ascii="Times New Roman" w:hAnsi="Times New Roman" w:cs="Times New Roman"/>
              </w:rPr>
              <w:t>505.953,98</w:t>
            </w:r>
          </w:p>
        </w:tc>
        <w:tc>
          <w:tcPr>
            <w:tcW w:w="1380" w:type="dxa"/>
            <w:tcBorders>
              <w:top w:val="nil"/>
              <w:left w:val="nil"/>
              <w:bottom w:val="single" w:sz="4" w:space="0" w:color="auto"/>
              <w:right w:val="single" w:sz="4" w:space="0" w:color="auto"/>
            </w:tcBorders>
            <w:noWrap/>
            <w:vAlign w:val="bottom"/>
          </w:tcPr>
          <w:p w14:paraId="05EF5838" w14:textId="21141B98" w:rsidR="00D2146D" w:rsidRPr="00F923F1" w:rsidRDefault="00F923F1" w:rsidP="008125DB">
            <w:pPr>
              <w:rPr>
                <w:rFonts w:ascii="Times New Roman" w:hAnsi="Times New Roman" w:cs="Times New Roman"/>
              </w:rPr>
            </w:pPr>
            <w:r w:rsidRPr="00F923F1">
              <w:rPr>
                <w:rFonts w:ascii="Times New Roman" w:hAnsi="Times New Roman" w:cs="Times New Roman"/>
              </w:rPr>
              <w:t>504.947,11</w:t>
            </w:r>
          </w:p>
        </w:tc>
      </w:tr>
      <w:tr w:rsidR="00F923F1" w:rsidRPr="00F923F1" w14:paraId="57101A40" w14:textId="77777777" w:rsidTr="00D2146D">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968A558" w14:textId="1FABCCC1" w:rsidR="00D2146D" w:rsidRPr="00F923F1" w:rsidRDefault="00D2146D" w:rsidP="008125DB">
            <w:pPr>
              <w:rPr>
                <w:rFonts w:ascii="Times New Roman" w:hAnsi="Times New Roman" w:cs="Times New Roman"/>
              </w:rPr>
            </w:pPr>
            <w:r w:rsidRPr="00F923F1">
              <w:rPr>
                <w:rFonts w:ascii="Times New Roman" w:hAnsi="Times New Roman" w:cs="Times New Roman"/>
              </w:rPr>
              <w:t xml:space="preserve"> K100247</w:t>
            </w:r>
          </w:p>
        </w:tc>
        <w:tc>
          <w:tcPr>
            <w:tcW w:w="3261" w:type="dxa"/>
            <w:tcBorders>
              <w:top w:val="single" w:sz="4" w:space="0" w:color="auto"/>
              <w:left w:val="nil"/>
              <w:bottom w:val="single" w:sz="4" w:space="0" w:color="auto"/>
              <w:right w:val="single" w:sz="4" w:space="0" w:color="auto"/>
            </w:tcBorders>
            <w:noWrap/>
            <w:vAlign w:val="bottom"/>
          </w:tcPr>
          <w:p w14:paraId="5E9BDCAF" w14:textId="03B28585" w:rsidR="00D2146D" w:rsidRPr="00F923F1" w:rsidRDefault="00D2146D" w:rsidP="008125DB">
            <w:pPr>
              <w:rPr>
                <w:rFonts w:ascii="Times New Roman" w:hAnsi="Times New Roman" w:cs="Times New Roman"/>
              </w:rPr>
            </w:pPr>
            <w:r w:rsidRPr="00F923F1">
              <w:rPr>
                <w:rFonts w:ascii="Times New Roman" w:hAnsi="Times New Roman" w:cs="Times New Roman"/>
              </w:rPr>
              <w:t>Opremanje dječjeg vrtića</w:t>
            </w:r>
          </w:p>
        </w:tc>
        <w:tc>
          <w:tcPr>
            <w:tcW w:w="1418" w:type="dxa"/>
            <w:tcBorders>
              <w:top w:val="single" w:sz="4" w:space="0" w:color="auto"/>
              <w:left w:val="nil"/>
              <w:bottom w:val="single" w:sz="4" w:space="0" w:color="auto"/>
              <w:right w:val="single" w:sz="4" w:space="0" w:color="auto"/>
            </w:tcBorders>
            <w:noWrap/>
            <w:vAlign w:val="bottom"/>
          </w:tcPr>
          <w:p w14:paraId="4756045B" w14:textId="2EA3C08D" w:rsidR="00D2146D" w:rsidRPr="00F923F1" w:rsidRDefault="00F923F1" w:rsidP="008125DB">
            <w:pPr>
              <w:rPr>
                <w:rFonts w:ascii="Times New Roman" w:hAnsi="Times New Roman" w:cs="Times New Roman"/>
              </w:rPr>
            </w:pPr>
            <w:r w:rsidRPr="00F923F1">
              <w:rPr>
                <w:rFonts w:ascii="Times New Roman" w:hAnsi="Times New Roman" w:cs="Times New Roman"/>
              </w:rPr>
              <w:t>5</w:t>
            </w:r>
            <w:r w:rsidR="00D2146D" w:rsidRPr="00F923F1">
              <w:rPr>
                <w:rFonts w:ascii="Times New Roman" w:hAnsi="Times New Roman" w:cs="Times New Roman"/>
              </w:rPr>
              <w:t>.000,00</w:t>
            </w:r>
          </w:p>
        </w:tc>
        <w:tc>
          <w:tcPr>
            <w:tcW w:w="1276" w:type="dxa"/>
            <w:tcBorders>
              <w:top w:val="single" w:sz="4" w:space="0" w:color="auto"/>
              <w:left w:val="nil"/>
              <w:bottom w:val="single" w:sz="4" w:space="0" w:color="auto"/>
              <w:right w:val="single" w:sz="4" w:space="0" w:color="auto"/>
            </w:tcBorders>
            <w:noWrap/>
            <w:vAlign w:val="bottom"/>
          </w:tcPr>
          <w:p w14:paraId="49F1E821" w14:textId="69169E64" w:rsidR="00D2146D" w:rsidRPr="00F923F1" w:rsidRDefault="00F923F1" w:rsidP="008125DB">
            <w:pPr>
              <w:rPr>
                <w:rFonts w:ascii="Times New Roman" w:hAnsi="Times New Roman" w:cs="Times New Roman"/>
              </w:rPr>
            </w:pPr>
            <w:r w:rsidRPr="00F923F1">
              <w:rPr>
                <w:rFonts w:ascii="Times New Roman" w:hAnsi="Times New Roman" w:cs="Times New Roman"/>
              </w:rPr>
              <w:t>5.025,00</w:t>
            </w:r>
          </w:p>
        </w:tc>
        <w:tc>
          <w:tcPr>
            <w:tcW w:w="1380" w:type="dxa"/>
            <w:tcBorders>
              <w:top w:val="single" w:sz="4" w:space="0" w:color="auto"/>
              <w:left w:val="nil"/>
              <w:bottom w:val="single" w:sz="4" w:space="0" w:color="auto"/>
              <w:right w:val="single" w:sz="4" w:space="0" w:color="auto"/>
            </w:tcBorders>
            <w:noWrap/>
            <w:vAlign w:val="bottom"/>
          </w:tcPr>
          <w:p w14:paraId="6063285B" w14:textId="39B2AC74" w:rsidR="00D2146D" w:rsidRPr="00F923F1" w:rsidRDefault="00F923F1" w:rsidP="008125DB">
            <w:pPr>
              <w:rPr>
                <w:rFonts w:ascii="Times New Roman" w:hAnsi="Times New Roman" w:cs="Times New Roman"/>
              </w:rPr>
            </w:pPr>
            <w:r w:rsidRPr="00F923F1">
              <w:rPr>
                <w:rFonts w:ascii="Times New Roman" w:hAnsi="Times New Roman" w:cs="Times New Roman"/>
              </w:rPr>
              <w:t>5.015,00</w:t>
            </w:r>
          </w:p>
        </w:tc>
      </w:tr>
    </w:tbl>
    <w:p w14:paraId="1C5DF6C4" w14:textId="0A9C8DA2" w:rsidR="003D54BF" w:rsidRPr="000929B0" w:rsidRDefault="003D54BF" w:rsidP="00F11E7F">
      <w:pPr>
        <w:jc w:val="both"/>
        <w:rPr>
          <w:rFonts w:ascii="Times New Roman" w:hAnsi="Times New Roman" w:cs="Times New Roman"/>
          <w:color w:val="EE0000"/>
        </w:rPr>
      </w:pPr>
    </w:p>
    <w:p w14:paraId="6DDD5067" w14:textId="232DB76E" w:rsidR="008056DE" w:rsidRPr="004A3CB2" w:rsidRDefault="008056DE" w:rsidP="00F11E7F">
      <w:pPr>
        <w:jc w:val="both"/>
        <w:rPr>
          <w:rFonts w:ascii="Times New Roman" w:hAnsi="Times New Roman" w:cs="Times New Roman"/>
        </w:rPr>
      </w:pPr>
      <w:r w:rsidRPr="004A3CB2">
        <w:rPr>
          <w:rFonts w:ascii="Times New Roman" w:hAnsi="Times New Roman" w:cs="Times New Roman"/>
        </w:rPr>
        <w:t xml:space="preserve">U aktivnosti </w:t>
      </w:r>
      <w:r w:rsidRPr="004A3CB2">
        <w:rPr>
          <w:rFonts w:ascii="Times New Roman" w:hAnsi="Times New Roman" w:cs="Times New Roman"/>
          <w:i/>
          <w:iCs/>
        </w:rPr>
        <w:t xml:space="preserve">A100248  Obavljanje redovne djelatnosti dječjeg vrtića </w:t>
      </w:r>
      <w:r w:rsidRPr="004A3CB2">
        <w:rPr>
          <w:rFonts w:ascii="Times New Roman" w:hAnsi="Times New Roman" w:cs="Times New Roman"/>
        </w:rPr>
        <w:t xml:space="preserve">planiraju se sredstva za pokriće rashoda za zaposlene, materijalnih rashoda i financijskih rashoda potrebnih za obavljanje redovne djelatnosti vrtića. </w:t>
      </w:r>
    </w:p>
    <w:p w14:paraId="33CAE42D" w14:textId="718B7823" w:rsidR="008056DE" w:rsidRPr="004A3CB2" w:rsidRDefault="008056DE" w:rsidP="00F11E7F">
      <w:pPr>
        <w:jc w:val="both"/>
        <w:rPr>
          <w:rFonts w:ascii="Times New Roman" w:hAnsi="Times New Roman" w:cs="Times New Roman"/>
          <w:i/>
          <w:iCs/>
        </w:rPr>
      </w:pPr>
      <w:r w:rsidRPr="004A3CB2">
        <w:rPr>
          <w:rFonts w:ascii="Times New Roman" w:hAnsi="Times New Roman" w:cs="Times New Roman"/>
        </w:rPr>
        <w:t xml:space="preserve">U aktivnosti </w:t>
      </w:r>
      <w:r w:rsidRPr="004A3CB2">
        <w:rPr>
          <w:rFonts w:ascii="Times New Roman" w:hAnsi="Times New Roman" w:cs="Times New Roman"/>
          <w:i/>
          <w:iCs/>
        </w:rPr>
        <w:t xml:space="preserve">K100247 Opremanje dječjeg vrtića </w:t>
      </w:r>
      <w:r w:rsidRPr="004A3CB2">
        <w:rPr>
          <w:rFonts w:ascii="Times New Roman" w:hAnsi="Times New Roman" w:cs="Times New Roman"/>
        </w:rPr>
        <w:t>planiraju se sredstva za opremanje vrtića.</w:t>
      </w:r>
      <w:r w:rsidRPr="004A3CB2">
        <w:rPr>
          <w:rFonts w:ascii="Times New Roman" w:hAnsi="Times New Roman" w:cs="Times New Roman"/>
          <w:i/>
          <w:iCs/>
        </w:rPr>
        <w:t xml:space="preserve"> </w:t>
      </w:r>
    </w:p>
    <w:p w14:paraId="2E23EACB" w14:textId="725EC74F" w:rsidR="00D2146D" w:rsidRPr="00DF0E9E" w:rsidRDefault="008056DE" w:rsidP="00F11E7F">
      <w:pPr>
        <w:jc w:val="both"/>
        <w:rPr>
          <w:rFonts w:ascii="Times New Roman" w:hAnsi="Times New Roman" w:cs="Times New Roman"/>
          <w:b/>
          <w:bCs/>
          <w:u w:val="single"/>
        </w:rPr>
      </w:pPr>
      <w:r w:rsidRPr="00DF0E9E">
        <w:rPr>
          <w:rFonts w:ascii="Times New Roman" w:hAnsi="Times New Roman" w:cs="Times New Roman"/>
          <w:b/>
          <w:bCs/>
          <w:u w:val="single"/>
        </w:rPr>
        <w:t>Ciljevi programa:</w:t>
      </w:r>
    </w:p>
    <w:p w14:paraId="26019306" w14:textId="2572047B" w:rsidR="00F529C2" w:rsidRPr="00DF0E9E" w:rsidRDefault="008056DE" w:rsidP="00F11E7F">
      <w:pPr>
        <w:jc w:val="both"/>
        <w:rPr>
          <w:rFonts w:ascii="Times New Roman" w:hAnsi="Times New Roman" w:cs="Times New Roman"/>
        </w:rPr>
      </w:pPr>
      <w:r w:rsidRPr="00DF0E9E">
        <w:rPr>
          <w:rFonts w:ascii="Times New Roman" w:hAnsi="Times New Roman" w:cs="Times New Roman"/>
        </w:rPr>
        <w:t xml:space="preserve">Program je usmjeren na stvaranje uvjeta za obavljanje predškolske djelatnosti Dječjeg vrtića Hlapić Cerna radi zadovoljenja potreba građana </w:t>
      </w:r>
      <w:r w:rsidR="00F529C2" w:rsidRPr="00DF0E9E">
        <w:rPr>
          <w:rFonts w:ascii="Times New Roman" w:hAnsi="Times New Roman" w:cs="Times New Roman"/>
        </w:rPr>
        <w:t>Općina Cerna za predškolskim odgojem.</w:t>
      </w:r>
    </w:p>
    <w:p w14:paraId="4036E4DE" w14:textId="56EC2EFE" w:rsidR="00DF0E9E" w:rsidRPr="00DF0E9E" w:rsidRDefault="00F529C2" w:rsidP="00F0572B">
      <w:pPr>
        <w:jc w:val="both"/>
        <w:rPr>
          <w:rFonts w:ascii="Times New Roman" w:hAnsi="Times New Roman" w:cs="Times New Roman"/>
          <w:lang w:val="en-GB"/>
        </w:rPr>
      </w:pPr>
      <w:r w:rsidRPr="00DF0E9E">
        <w:rPr>
          <w:rFonts w:ascii="Times New Roman" w:hAnsi="Times New Roman" w:cs="Times New Roman"/>
        </w:rPr>
        <w:t xml:space="preserve">Mjere Provedbenog programa Općine Cerna za razdoblje 2025.-2029. - </w:t>
      </w:r>
      <w:r w:rsidRPr="00DF0E9E">
        <w:rPr>
          <w:rFonts w:ascii="Times New Roman" w:hAnsi="Times New Roman" w:cs="Times New Roman"/>
          <w:b/>
          <w:bCs/>
        </w:rPr>
        <w:t xml:space="preserve">Mjera 2.2.2. Unaprjeđenje predškolskog, osnovnoškolskog i srednjoškolskog sustava odgoja i obrazovanja. </w:t>
      </w:r>
      <w:proofErr w:type="spellStart"/>
      <w:r w:rsidR="00F0572B" w:rsidRPr="00DF0E9E">
        <w:rPr>
          <w:rFonts w:ascii="Times New Roman" w:hAnsi="Times New Roman" w:cs="Times New Roman"/>
          <w:lang w:val="en-GB"/>
        </w:rPr>
        <w:t>Cilj</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mjere</w:t>
      </w:r>
      <w:proofErr w:type="spellEnd"/>
      <w:r w:rsidR="00F0572B" w:rsidRPr="00DF0E9E">
        <w:rPr>
          <w:rFonts w:ascii="Times New Roman" w:hAnsi="Times New Roman" w:cs="Times New Roman"/>
          <w:lang w:val="en-GB"/>
        </w:rPr>
        <w:t xml:space="preserve"> je </w:t>
      </w:r>
      <w:proofErr w:type="spellStart"/>
      <w:r w:rsidR="00F0572B" w:rsidRPr="00DF0E9E">
        <w:rPr>
          <w:rFonts w:ascii="Times New Roman" w:hAnsi="Times New Roman" w:cs="Times New Roman"/>
          <w:lang w:val="en-GB"/>
        </w:rPr>
        <w:t>osigurati</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dostupnost</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i</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kvalitetu</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predškolskog</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odgoja</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smanjiti</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financijsko</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opterećenje</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roditelja</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te</w:t>
      </w:r>
      <w:proofErr w:type="spellEnd"/>
      <w:r w:rsidR="00F0572B" w:rsidRPr="00DF0E9E">
        <w:rPr>
          <w:rFonts w:ascii="Times New Roman" w:hAnsi="Times New Roman" w:cs="Times New Roman"/>
          <w:lang w:val="en-GB"/>
        </w:rPr>
        <w:t xml:space="preserve"> podići standard </w:t>
      </w:r>
      <w:proofErr w:type="spellStart"/>
      <w:r w:rsidR="00F0572B" w:rsidRPr="00DF0E9E">
        <w:rPr>
          <w:rFonts w:ascii="Times New Roman" w:hAnsi="Times New Roman" w:cs="Times New Roman"/>
          <w:lang w:val="en-GB"/>
        </w:rPr>
        <w:t>obrazovanja</w:t>
      </w:r>
      <w:proofErr w:type="spellEnd"/>
      <w:r w:rsidR="00F0572B" w:rsidRPr="00DF0E9E">
        <w:rPr>
          <w:rFonts w:ascii="Times New Roman" w:hAnsi="Times New Roman" w:cs="Times New Roman"/>
          <w:lang w:val="en-GB"/>
        </w:rPr>
        <w:t xml:space="preserve"> kroz </w:t>
      </w:r>
      <w:proofErr w:type="spellStart"/>
      <w:r w:rsidR="00F0572B" w:rsidRPr="00DF0E9E">
        <w:rPr>
          <w:rFonts w:ascii="Times New Roman" w:hAnsi="Times New Roman" w:cs="Times New Roman"/>
          <w:lang w:val="en-GB"/>
        </w:rPr>
        <w:t>ulaganja</w:t>
      </w:r>
      <w:proofErr w:type="spellEnd"/>
      <w:r w:rsidR="00F0572B" w:rsidRPr="00DF0E9E">
        <w:rPr>
          <w:rFonts w:ascii="Times New Roman" w:hAnsi="Times New Roman" w:cs="Times New Roman"/>
          <w:lang w:val="en-GB"/>
        </w:rPr>
        <w:t xml:space="preserve"> u </w:t>
      </w:r>
      <w:proofErr w:type="spellStart"/>
      <w:r w:rsidR="00F0572B" w:rsidRPr="00DF0E9E">
        <w:rPr>
          <w:rFonts w:ascii="Times New Roman" w:hAnsi="Times New Roman" w:cs="Times New Roman"/>
          <w:lang w:val="en-GB"/>
        </w:rPr>
        <w:t>objekte</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i</w:t>
      </w:r>
      <w:proofErr w:type="spellEnd"/>
      <w:r w:rsidR="00F0572B" w:rsidRPr="00DF0E9E">
        <w:rPr>
          <w:rFonts w:ascii="Times New Roman" w:hAnsi="Times New Roman" w:cs="Times New Roman"/>
          <w:lang w:val="en-GB"/>
        </w:rPr>
        <w:t xml:space="preserve"> </w:t>
      </w:r>
      <w:proofErr w:type="spellStart"/>
      <w:r w:rsidR="00F0572B" w:rsidRPr="00DF0E9E">
        <w:rPr>
          <w:rFonts w:ascii="Times New Roman" w:hAnsi="Times New Roman" w:cs="Times New Roman"/>
          <w:lang w:val="en-GB"/>
        </w:rPr>
        <w:t>programe</w:t>
      </w:r>
      <w:proofErr w:type="spellEnd"/>
      <w:r w:rsidR="00F0572B" w:rsidRPr="00DF0E9E">
        <w:rPr>
          <w:rFonts w:ascii="Times New Roman" w:hAnsi="Times New Roman" w:cs="Times New Roman"/>
          <w:lang w:val="en-GB"/>
        </w:rPr>
        <w:t>.</w:t>
      </w:r>
    </w:p>
    <w:p w14:paraId="662F0302" w14:textId="7B09EF32" w:rsidR="00D56CA8" w:rsidRPr="006B498F" w:rsidRDefault="00D56CA8" w:rsidP="00F0572B">
      <w:pPr>
        <w:jc w:val="both"/>
        <w:rPr>
          <w:rFonts w:ascii="Times New Roman" w:hAnsi="Times New Roman" w:cs="Times New Roman"/>
          <w:b/>
          <w:bCs/>
          <w:u w:val="single"/>
          <w:lang w:val="en-GB"/>
        </w:rPr>
      </w:pPr>
      <w:proofErr w:type="spellStart"/>
      <w:r w:rsidRPr="006B498F">
        <w:rPr>
          <w:rFonts w:ascii="Times New Roman" w:hAnsi="Times New Roman" w:cs="Times New Roman"/>
          <w:b/>
          <w:bCs/>
          <w:u w:val="single"/>
          <w:lang w:val="en-GB"/>
        </w:rPr>
        <w:t>Pokazatelji</w:t>
      </w:r>
      <w:proofErr w:type="spellEnd"/>
      <w:r w:rsidRPr="006B498F">
        <w:rPr>
          <w:rFonts w:ascii="Times New Roman" w:hAnsi="Times New Roman" w:cs="Times New Roman"/>
          <w:b/>
          <w:bCs/>
          <w:u w:val="single"/>
          <w:lang w:val="en-GB"/>
        </w:rPr>
        <w:t xml:space="preserve"> </w:t>
      </w:r>
      <w:proofErr w:type="spellStart"/>
      <w:r w:rsidRPr="006B498F">
        <w:rPr>
          <w:rFonts w:ascii="Times New Roman" w:hAnsi="Times New Roman" w:cs="Times New Roman"/>
          <w:b/>
          <w:bCs/>
          <w:u w:val="single"/>
          <w:lang w:val="en-GB"/>
        </w:rPr>
        <w:t>uspješnosti</w:t>
      </w:r>
      <w:proofErr w:type="spellEnd"/>
      <w:r w:rsidRPr="006B498F">
        <w:rPr>
          <w:rFonts w:ascii="Times New Roman" w:hAnsi="Times New Roman" w:cs="Times New Roman"/>
          <w:b/>
          <w:bCs/>
          <w:u w:val="single"/>
          <w:lang w:val="en-GB"/>
        </w:rPr>
        <w:t>:</w:t>
      </w:r>
    </w:p>
    <w:p w14:paraId="1956B4D2" w14:textId="6D54F532" w:rsidR="00775BA1" w:rsidRPr="006B498F" w:rsidRDefault="00D56CA8" w:rsidP="00775BA1">
      <w:pPr>
        <w:jc w:val="both"/>
        <w:rPr>
          <w:rFonts w:ascii="Times New Roman" w:hAnsi="Times New Roman" w:cs="Times New Roman"/>
          <w:iCs/>
        </w:rPr>
      </w:pPr>
      <w:r w:rsidRPr="006B498F">
        <w:rPr>
          <w:rFonts w:ascii="Times New Roman" w:hAnsi="Times New Roman" w:cs="Times New Roman"/>
          <w:i/>
          <w:shd w:val="clear" w:color="auto" w:fill="FFFFFF" w:themeFill="background1"/>
        </w:rPr>
        <w:t>Održavanje kreativnih radionica</w:t>
      </w:r>
      <w:r w:rsidR="00775BA1" w:rsidRPr="006B498F">
        <w:rPr>
          <w:rFonts w:ascii="Times New Roman" w:hAnsi="Times New Roman" w:cs="Times New Roman"/>
          <w:iCs/>
        </w:rPr>
        <w:t xml:space="preserve"> u kojima sudjeluju i roditelji djece koja pohađaju vrtić, a planiran Godišnjim planom i programom rada 202</w:t>
      </w:r>
      <w:r w:rsidR="006D3263">
        <w:rPr>
          <w:rFonts w:ascii="Times New Roman" w:hAnsi="Times New Roman" w:cs="Times New Roman"/>
          <w:iCs/>
        </w:rPr>
        <w:t>5</w:t>
      </w:r>
      <w:r w:rsidR="00775BA1" w:rsidRPr="006B498F">
        <w:rPr>
          <w:rFonts w:ascii="Times New Roman" w:hAnsi="Times New Roman" w:cs="Times New Roman"/>
          <w:iCs/>
        </w:rPr>
        <w:t>./202</w:t>
      </w:r>
      <w:r w:rsidR="006D3263">
        <w:rPr>
          <w:rFonts w:ascii="Times New Roman" w:hAnsi="Times New Roman" w:cs="Times New Roman"/>
          <w:iCs/>
        </w:rPr>
        <w:t>6</w:t>
      </w:r>
      <w:r w:rsidR="00775BA1" w:rsidRPr="006B498F">
        <w:rPr>
          <w:rFonts w:ascii="Times New Roman" w:hAnsi="Times New Roman" w:cs="Times New Roman"/>
          <w:iCs/>
        </w:rPr>
        <w:t>.godine.U kreiranje Godišnjeg plana i programa rada uključili smo interese i potrebe roditelja tako smo planirali razne zajedničke radionice.</w:t>
      </w:r>
    </w:p>
    <w:p w14:paraId="47976605" w14:textId="16EB0B85" w:rsidR="00D56CA8" w:rsidRPr="006B498F" w:rsidRDefault="006B498F" w:rsidP="00D56CA8">
      <w:pPr>
        <w:spacing w:after="0"/>
        <w:jc w:val="both"/>
        <w:rPr>
          <w:rFonts w:ascii="Times New Roman" w:hAnsi="Times New Roman" w:cs="Times New Roman"/>
          <w:iCs/>
        </w:rPr>
      </w:pPr>
      <w:r>
        <w:rPr>
          <w:rFonts w:ascii="Times New Roman" w:hAnsi="Times New Roman" w:cs="Times New Roman"/>
          <w:iCs/>
        </w:rPr>
        <w:t xml:space="preserve">Ciljana </w:t>
      </w:r>
      <w:r w:rsidR="00D56CA8" w:rsidRPr="006B498F">
        <w:rPr>
          <w:rFonts w:ascii="Times New Roman" w:hAnsi="Times New Roman" w:cs="Times New Roman"/>
          <w:iCs/>
        </w:rPr>
        <w:t>vrijednost 202</w:t>
      </w:r>
      <w:r w:rsidR="00084E91" w:rsidRPr="006B498F">
        <w:rPr>
          <w:rFonts w:ascii="Times New Roman" w:hAnsi="Times New Roman" w:cs="Times New Roman"/>
          <w:iCs/>
        </w:rPr>
        <w:t>6</w:t>
      </w:r>
      <w:r w:rsidR="00D56CA8" w:rsidRPr="006B498F">
        <w:rPr>
          <w:rFonts w:ascii="Times New Roman" w:hAnsi="Times New Roman" w:cs="Times New Roman"/>
          <w:iCs/>
        </w:rPr>
        <w:t xml:space="preserve">.: </w:t>
      </w:r>
      <w:r w:rsidR="00084E91" w:rsidRPr="006B498F">
        <w:rPr>
          <w:rFonts w:ascii="Times New Roman" w:hAnsi="Times New Roman" w:cs="Times New Roman"/>
          <w:iCs/>
        </w:rPr>
        <w:t>4</w:t>
      </w:r>
    </w:p>
    <w:p w14:paraId="53517AE6" w14:textId="777510BA" w:rsidR="00775BA1" w:rsidRPr="006B498F" w:rsidRDefault="00D56CA8" w:rsidP="00775BA1">
      <w:pPr>
        <w:jc w:val="both"/>
        <w:rPr>
          <w:rFonts w:ascii="Times New Roman" w:hAnsi="Times New Roman" w:cs="Times New Roman"/>
        </w:rPr>
      </w:pPr>
      <w:r w:rsidRPr="006B498F">
        <w:rPr>
          <w:rFonts w:ascii="Times New Roman" w:hAnsi="Times New Roman" w:cs="Times New Roman"/>
          <w:i/>
          <w:iCs/>
        </w:rPr>
        <w:t>Održavanje kvalitete zaposlenog</w:t>
      </w:r>
      <w:r w:rsidRPr="006B498F">
        <w:rPr>
          <w:rFonts w:ascii="Times New Roman" w:hAnsi="Times New Roman" w:cs="Times New Roman"/>
        </w:rPr>
        <w:t xml:space="preserve"> kolektiva </w:t>
      </w:r>
      <w:r w:rsidR="00775BA1" w:rsidRPr="006B498F">
        <w:rPr>
          <w:rFonts w:ascii="Times New Roman" w:hAnsi="Times New Roman" w:cs="Times New Roman"/>
        </w:rPr>
        <w:t>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39C3F0A4" w14:textId="275C2B2D" w:rsidR="00D56CA8" w:rsidRPr="006B498F" w:rsidRDefault="006B498F" w:rsidP="00D56CA8">
      <w:pPr>
        <w:spacing w:after="0"/>
        <w:jc w:val="both"/>
        <w:rPr>
          <w:rFonts w:ascii="Times New Roman" w:hAnsi="Times New Roman" w:cs="Times New Roman"/>
          <w:iCs/>
        </w:rPr>
      </w:pPr>
      <w:r w:rsidRPr="006B498F">
        <w:rPr>
          <w:rFonts w:ascii="Times New Roman" w:hAnsi="Times New Roman" w:cs="Times New Roman"/>
          <w:iCs/>
        </w:rPr>
        <w:t>Ciljana</w:t>
      </w:r>
      <w:r w:rsidR="00D56CA8" w:rsidRPr="006B498F">
        <w:rPr>
          <w:rFonts w:ascii="Times New Roman" w:hAnsi="Times New Roman" w:cs="Times New Roman"/>
          <w:iCs/>
        </w:rPr>
        <w:t xml:space="preserve"> vrijednost 202</w:t>
      </w:r>
      <w:r w:rsidR="00726E3F">
        <w:rPr>
          <w:rFonts w:ascii="Times New Roman" w:hAnsi="Times New Roman" w:cs="Times New Roman"/>
          <w:iCs/>
        </w:rPr>
        <w:t>6</w:t>
      </w:r>
      <w:r w:rsidR="00D56CA8" w:rsidRPr="006B498F">
        <w:rPr>
          <w:rFonts w:ascii="Times New Roman" w:hAnsi="Times New Roman" w:cs="Times New Roman"/>
          <w:iCs/>
        </w:rPr>
        <w:t xml:space="preserve">.: </w:t>
      </w:r>
      <w:r w:rsidR="00084E91" w:rsidRPr="006B498F">
        <w:rPr>
          <w:rFonts w:ascii="Times New Roman" w:hAnsi="Times New Roman" w:cs="Times New Roman"/>
          <w:iCs/>
        </w:rPr>
        <w:t>12</w:t>
      </w:r>
    </w:p>
    <w:p w14:paraId="5E162E6A" w14:textId="4C58B993" w:rsidR="00084E91" w:rsidRPr="006B498F" w:rsidRDefault="00084E91" w:rsidP="00D56CA8">
      <w:pPr>
        <w:spacing w:after="0"/>
        <w:jc w:val="both"/>
        <w:rPr>
          <w:rFonts w:ascii="Times New Roman" w:hAnsi="Times New Roman" w:cs="Times New Roman"/>
          <w:iCs/>
        </w:rPr>
      </w:pPr>
      <w:r w:rsidRPr="006B498F">
        <w:rPr>
          <w:rFonts w:ascii="Times New Roman" w:hAnsi="Times New Roman" w:cs="Times New Roman"/>
          <w:i/>
        </w:rPr>
        <w:t>Održivi razvoj predškolske djelatnosti</w:t>
      </w:r>
      <w:r w:rsidRPr="006B498F">
        <w:rPr>
          <w:rFonts w:ascii="Times New Roman" w:hAnsi="Times New Roman" w:cs="Times New Roman"/>
          <w:iCs/>
        </w:rPr>
        <w:t xml:space="preserve"> kroz povećanje broja upisane u dječji vrtić, točnije uvođenjem nove jasličke skupine.</w:t>
      </w:r>
    </w:p>
    <w:p w14:paraId="400A4ED7" w14:textId="77777777" w:rsidR="006B498F" w:rsidRDefault="006B498F" w:rsidP="00D56CA8">
      <w:pPr>
        <w:spacing w:after="0"/>
        <w:jc w:val="both"/>
        <w:rPr>
          <w:rFonts w:ascii="Times New Roman" w:hAnsi="Times New Roman" w:cs="Times New Roman"/>
          <w:iCs/>
          <w:color w:val="EE0000"/>
        </w:rPr>
      </w:pPr>
    </w:p>
    <w:p w14:paraId="68522EE2" w14:textId="01F21022" w:rsidR="00F529C2" w:rsidRPr="00CC173C" w:rsidRDefault="006B498F" w:rsidP="00CC173C">
      <w:pPr>
        <w:spacing w:after="0"/>
        <w:jc w:val="both"/>
        <w:rPr>
          <w:rFonts w:ascii="Times New Roman" w:hAnsi="Times New Roman" w:cs="Times New Roman"/>
          <w:iCs/>
        </w:rPr>
      </w:pPr>
      <w:r w:rsidRPr="006B498F">
        <w:rPr>
          <w:rFonts w:ascii="Times New Roman" w:hAnsi="Times New Roman" w:cs="Times New Roman"/>
          <w:iCs/>
        </w:rPr>
        <w:t xml:space="preserve">Ciljana vrijednost 2025.: </w:t>
      </w:r>
      <w:r>
        <w:rPr>
          <w:rFonts w:ascii="Times New Roman" w:hAnsi="Times New Roman" w:cs="Times New Roman"/>
          <w:iCs/>
        </w:rPr>
        <w:t>36</w:t>
      </w:r>
    </w:p>
    <w:sectPr w:rsidR="00F529C2" w:rsidRPr="00CC1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2709"/>
    <w:multiLevelType w:val="hybridMultilevel"/>
    <w:tmpl w:val="984E4C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EB85500"/>
    <w:multiLevelType w:val="hybridMultilevel"/>
    <w:tmpl w:val="4DDAF45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71178598">
    <w:abstractNumId w:val="1"/>
  </w:num>
  <w:num w:numId="2" w16cid:durableId="231544732">
    <w:abstractNumId w:val="2"/>
  </w:num>
  <w:num w:numId="3" w16cid:durableId="51014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0F"/>
    <w:rsid w:val="0006330F"/>
    <w:rsid w:val="00084E91"/>
    <w:rsid w:val="000929B0"/>
    <w:rsid w:val="000A3651"/>
    <w:rsid w:val="000F0293"/>
    <w:rsid w:val="00137889"/>
    <w:rsid w:val="001967A7"/>
    <w:rsid w:val="001E4F51"/>
    <w:rsid w:val="002347FE"/>
    <w:rsid w:val="00290E93"/>
    <w:rsid w:val="002C6826"/>
    <w:rsid w:val="00317F43"/>
    <w:rsid w:val="003303D4"/>
    <w:rsid w:val="00394594"/>
    <w:rsid w:val="003D54BF"/>
    <w:rsid w:val="0040477D"/>
    <w:rsid w:val="004068EC"/>
    <w:rsid w:val="00407BA1"/>
    <w:rsid w:val="00421F07"/>
    <w:rsid w:val="004A3CB2"/>
    <w:rsid w:val="00643530"/>
    <w:rsid w:val="006B498F"/>
    <w:rsid w:val="006D3263"/>
    <w:rsid w:val="00726E3F"/>
    <w:rsid w:val="00754AEF"/>
    <w:rsid w:val="00775BA1"/>
    <w:rsid w:val="007A53A4"/>
    <w:rsid w:val="008056DE"/>
    <w:rsid w:val="008205AA"/>
    <w:rsid w:val="0095359D"/>
    <w:rsid w:val="0098326C"/>
    <w:rsid w:val="00B23F2F"/>
    <w:rsid w:val="00B42814"/>
    <w:rsid w:val="00B8453F"/>
    <w:rsid w:val="00C222BE"/>
    <w:rsid w:val="00CC173C"/>
    <w:rsid w:val="00D2146D"/>
    <w:rsid w:val="00D56CA8"/>
    <w:rsid w:val="00DF0E9E"/>
    <w:rsid w:val="00E003B9"/>
    <w:rsid w:val="00EA0B25"/>
    <w:rsid w:val="00EA4D40"/>
    <w:rsid w:val="00F0572B"/>
    <w:rsid w:val="00F11E7F"/>
    <w:rsid w:val="00F208A1"/>
    <w:rsid w:val="00F267C1"/>
    <w:rsid w:val="00F529C2"/>
    <w:rsid w:val="00F81FB3"/>
    <w:rsid w:val="00F923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182D"/>
  <w15:chartTrackingRefBased/>
  <w15:docId w15:val="{55C5D0DF-EB35-4E3C-9A0F-89C3BF67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63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63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6330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6330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6330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6330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6330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6330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6330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6330F"/>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6330F"/>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6330F"/>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6330F"/>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6330F"/>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6330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6330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6330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6330F"/>
    <w:rPr>
      <w:rFonts w:eastAsiaTheme="majorEastAsia" w:cstheme="majorBidi"/>
      <w:color w:val="272727" w:themeColor="text1" w:themeTint="D8"/>
    </w:rPr>
  </w:style>
  <w:style w:type="paragraph" w:styleId="Naslov">
    <w:name w:val="Title"/>
    <w:basedOn w:val="Normal"/>
    <w:next w:val="Normal"/>
    <w:link w:val="NaslovChar"/>
    <w:uiPriority w:val="10"/>
    <w:qFormat/>
    <w:rsid w:val="00063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6330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6330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633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330F"/>
    <w:pPr>
      <w:spacing w:before="160"/>
      <w:jc w:val="center"/>
    </w:pPr>
    <w:rPr>
      <w:i/>
      <w:iCs/>
      <w:color w:val="404040" w:themeColor="text1" w:themeTint="BF"/>
    </w:rPr>
  </w:style>
  <w:style w:type="character" w:customStyle="1" w:styleId="CitatChar">
    <w:name w:val="Citat Char"/>
    <w:basedOn w:val="Zadanifontodlomka"/>
    <w:link w:val="Citat"/>
    <w:uiPriority w:val="29"/>
    <w:rsid w:val="0006330F"/>
    <w:rPr>
      <w:i/>
      <w:iCs/>
      <w:color w:val="404040" w:themeColor="text1" w:themeTint="BF"/>
    </w:rPr>
  </w:style>
  <w:style w:type="paragraph" w:styleId="Odlomakpopisa">
    <w:name w:val="List Paragraph"/>
    <w:basedOn w:val="Normal"/>
    <w:uiPriority w:val="34"/>
    <w:qFormat/>
    <w:rsid w:val="0006330F"/>
    <w:pPr>
      <w:ind w:left="720"/>
      <w:contextualSpacing/>
    </w:pPr>
  </w:style>
  <w:style w:type="character" w:styleId="Jakoisticanje">
    <w:name w:val="Intense Emphasis"/>
    <w:basedOn w:val="Zadanifontodlomka"/>
    <w:uiPriority w:val="21"/>
    <w:qFormat/>
    <w:rsid w:val="0006330F"/>
    <w:rPr>
      <w:i/>
      <w:iCs/>
      <w:color w:val="2F5496" w:themeColor="accent1" w:themeShade="BF"/>
    </w:rPr>
  </w:style>
  <w:style w:type="paragraph" w:styleId="Naglaencitat">
    <w:name w:val="Intense Quote"/>
    <w:basedOn w:val="Normal"/>
    <w:next w:val="Normal"/>
    <w:link w:val="NaglaencitatChar"/>
    <w:uiPriority w:val="30"/>
    <w:qFormat/>
    <w:rsid w:val="00063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6330F"/>
    <w:rPr>
      <w:i/>
      <w:iCs/>
      <w:color w:val="2F5496" w:themeColor="accent1" w:themeShade="BF"/>
    </w:rPr>
  </w:style>
  <w:style w:type="character" w:styleId="Istaknutareferenca">
    <w:name w:val="Intense Reference"/>
    <w:basedOn w:val="Zadanifontodlomka"/>
    <w:uiPriority w:val="32"/>
    <w:qFormat/>
    <w:rsid w:val="0006330F"/>
    <w:rPr>
      <w:b/>
      <w:bCs/>
      <w:smallCaps/>
      <w:color w:val="2F5496" w:themeColor="accent1" w:themeShade="BF"/>
      <w:spacing w:val="5"/>
    </w:rPr>
  </w:style>
  <w:style w:type="table" w:styleId="Reetkatablice">
    <w:name w:val="Table Grid"/>
    <w:basedOn w:val="Obinatablica"/>
    <w:uiPriority w:val="39"/>
    <w:rsid w:val="000F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638</TotalTime>
  <Pages>1</Pages>
  <Words>1651</Words>
  <Characters>9411</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Cerna</dc:creator>
  <cp:keywords/>
  <dc:description/>
  <cp:lastModifiedBy>Opcina Cerna</cp:lastModifiedBy>
  <cp:revision>14</cp:revision>
  <cp:lastPrinted>2025-10-29T12:52:00Z</cp:lastPrinted>
  <dcterms:created xsi:type="dcterms:W3CDTF">2025-09-25T11:31:00Z</dcterms:created>
  <dcterms:modified xsi:type="dcterms:W3CDTF">2025-12-15T11:55:00Z</dcterms:modified>
</cp:coreProperties>
</file>